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5268" w:rsidRDefault="00121E08" w:rsidP="00D45616">
      <w:pPr>
        <w:spacing w:after="0"/>
        <w:rPr>
          <w:b/>
        </w:rPr>
      </w:pPr>
      <w:r w:rsidRPr="007B3C87">
        <w:rPr>
          <w:b/>
        </w:rPr>
        <w:t xml:space="preserve">Name: </w:t>
      </w:r>
    </w:p>
    <w:p w:rsidR="005D3FB1" w:rsidRPr="002127FF" w:rsidRDefault="00487C1D" w:rsidP="002127FF">
      <w:pPr>
        <w:spacing w:after="0"/>
        <w:rPr>
          <w:b/>
          <w:sz w:val="20"/>
        </w:rPr>
      </w:pPr>
      <w:r>
        <w:rPr>
          <w:b/>
          <w:noProof/>
        </w:rPr>
        <w:pict>
          <v:rect id="_x0000_s1038" style="position:absolute;margin-left:67pt;margin-top:9.65pt;width:407.7pt;height:80.4pt;z-index:251674624;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ed="f" strokecolor="lime" strokeweight="2.25pt"/>
        </w:pict>
      </w:r>
      <w:r w:rsidR="005F5268">
        <w:rPr>
          <w:b/>
        </w:rPr>
        <w:t>Date:</w:t>
      </w:r>
      <w:r w:rsidR="00121E08" w:rsidRPr="007B3C87">
        <w:rPr>
          <w:b/>
        </w:rPr>
        <w:t xml:space="preserve">    </w:t>
      </w:r>
    </w:p>
    <w:p w:rsidR="00121E08" w:rsidRPr="00487C1D" w:rsidRDefault="00401BEA" w:rsidP="005D3FB1">
      <w:pPr>
        <w:spacing w:after="0"/>
        <w:jc w:val="center"/>
        <w:rPr>
          <w:b/>
          <w:color w:val="0000FF"/>
          <w:sz w:val="36"/>
        </w:rPr>
      </w:pPr>
      <w:r w:rsidRPr="00487C1D">
        <w:rPr>
          <w:b/>
          <w:color w:val="0000FF"/>
          <w:sz w:val="36"/>
        </w:rPr>
        <w:t>7</w:t>
      </w:r>
      <w:r w:rsidRPr="00487C1D">
        <w:rPr>
          <w:b/>
          <w:color w:val="0000FF"/>
          <w:sz w:val="36"/>
          <w:vertAlign w:val="superscript"/>
        </w:rPr>
        <w:t>th</w:t>
      </w:r>
      <w:r w:rsidRPr="00487C1D">
        <w:rPr>
          <w:b/>
          <w:color w:val="0000FF"/>
          <w:sz w:val="36"/>
        </w:rPr>
        <w:t xml:space="preserve"> Grade </w:t>
      </w:r>
      <w:r w:rsidR="00121E08" w:rsidRPr="00487C1D">
        <w:rPr>
          <w:b/>
          <w:color w:val="0000FF"/>
          <w:sz w:val="36"/>
        </w:rPr>
        <w:t xml:space="preserve">Argument </w:t>
      </w:r>
      <w:r w:rsidR="00487C1D" w:rsidRPr="00487C1D">
        <w:rPr>
          <w:b/>
          <w:color w:val="0000FF"/>
          <w:sz w:val="36"/>
        </w:rPr>
        <w:t xml:space="preserve">and </w:t>
      </w:r>
      <w:r w:rsidR="009E222B" w:rsidRPr="00487C1D">
        <w:rPr>
          <w:b/>
          <w:color w:val="0000FF"/>
          <w:sz w:val="36"/>
        </w:rPr>
        <w:t xml:space="preserve">Research </w:t>
      </w:r>
      <w:r w:rsidR="00121E08" w:rsidRPr="00487C1D">
        <w:rPr>
          <w:b/>
          <w:color w:val="0000FF"/>
          <w:sz w:val="36"/>
        </w:rPr>
        <w:t xml:space="preserve">Project </w:t>
      </w:r>
      <w:r w:rsidR="00487C1D">
        <w:rPr>
          <w:b/>
          <w:color w:val="0000FF"/>
          <w:sz w:val="36"/>
        </w:rPr>
        <w:t>Overview</w:t>
      </w:r>
      <w:r w:rsidR="00121E08" w:rsidRPr="00487C1D">
        <w:rPr>
          <w:b/>
          <w:color w:val="0000FF"/>
          <w:sz w:val="36"/>
        </w:rPr>
        <w:t xml:space="preserve"> </w:t>
      </w:r>
    </w:p>
    <w:p w:rsidR="00121E08" w:rsidRPr="00487C1D" w:rsidRDefault="00354745" w:rsidP="00D45616">
      <w:pPr>
        <w:spacing w:after="0"/>
        <w:jc w:val="center"/>
        <w:rPr>
          <w:b/>
          <w:sz w:val="24"/>
        </w:rPr>
      </w:pPr>
      <w:r w:rsidRPr="00487C1D">
        <w:rPr>
          <w:b/>
          <w:sz w:val="28"/>
          <w:highlight w:val="yellow"/>
        </w:rPr>
        <w:t>Fabulous Mrs. Fields ELA</w:t>
      </w:r>
      <w:r w:rsidR="00121E08" w:rsidRPr="00487C1D">
        <w:rPr>
          <w:b/>
          <w:sz w:val="28"/>
          <w:highlight w:val="yellow"/>
        </w:rPr>
        <w:t xml:space="preserve"> Classes</w:t>
      </w:r>
      <w:r w:rsidR="00210F57">
        <w:rPr>
          <w:sz w:val="28"/>
        </w:rPr>
        <w:t xml:space="preserve"> </w:t>
      </w:r>
      <w:r w:rsidR="00210F57" w:rsidRPr="00210F57">
        <w:rPr>
          <w:b/>
          <w:color w:val="FF00FF"/>
          <w:sz w:val="28"/>
        </w:rPr>
        <w:t>You Rock!!!</w:t>
      </w:r>
      <w:r w:rsidR="00210F57">
        <w:rPr>
          <w:b/>
          <w:color w:val="FF00FF"/>
          <w:sz w:val="28"/>
        </w:rPr>
        <w:t xml:space="preserve"> </w:t>
      </w:r>
      <w:r w:rsidR="00210F57" w:rsidRPr="00210F57">
        <w:rPr>
          <w:b/>
          <w:color w:val="FF00FF"/>
          <w:sz w:val="28"/>
        </w:rPr>
        <w:sym w:font="Wingdings" w:char="F04A"/>
      </w:r>
    </w:p>
    <w:p w:rsidR="00121E08" w:rsidRPr="007B3C87" w:rsidRDefault="000E7022" w:rsidP="00D45616">
      <w:pPr>
        <w:spacing w:after="0"/>
        <w:jc w:val="center"/>
      </w:pPr>
      <w:r>
        <w:t>Document Created by Lynn Murray, TOR Library Media Specialist</w:t>
      </w:r>
    </w:p>
    <w:p w:rsidR="00121E08" w:rsidRPr="0019020C" w:rsidRDefault="00401BEA" w:rsidP="00D45616">
      <w:pPr>
        <w:spacing w:after="0"/>
        <w:jc w:val="center"/>
        <w:rPr>
          <w:b/>
          <w:color w:val="00B050"/>
          <w:sz w:val="20"/>
        </w:rPr>
      </w:pPr>
      <w:r w:rsidRPr="0019020C">
        <w:rPr>
          <w:b/>
          <w:color w:val="00B050"/>
          <w:sz w:val="20"/>
        </w:rPr>
        <w:t xml:space="preserve">March </w:t>
      </w:r>
      <w:r w:rsidR="00130D01" w:rsidRPr="0019020C">
        <w:rPr>
          <w:b/>
          <w:color w:val="00B050"/>
          <w:sz w:val="20"/>
        </w:rPr>
        <w:t xml:space="preserve">2018 </w:t>
      </w:r>
      <w:bookmarkStart w:id="0" w:name="_GoBack"/>
      <w:bookmarkEnd w:id="0"/>
      <w:r w:rsidR="00445E02">
        <w:rPr>
          <w:b/>
          <w:color w:val="00B050"/>
          <w:sz w:val="20"/>
        </w:rPr>
        <w:t>7</w:t>
      </w:r>
    </w:p>
    <w:p w:rsidR="009E1EDD" w:rsidRDefault="009E1EDD" w:rsidP="009E1EDD">
      <w:pPr>
        <w:pStyle w:val="NormalWeb"/>
        <w:tabs>
          <w:tab w:val="left" w:pos="6363"/>
        </w:tabs>
        <w:spacing w:line="276" w:lineRule="auto"/>
        <w:rPr>
          <w:rFonts w:ascii="Calibri" w:hAnsi="Calibri" w:cs="Tahoma"/>
          <w:sz w:val="22"/>
          <w:szCs w:val="22"/>
        </w:rPr>
      </w:pPr>
    </w:p>
    <w:p w:rsidR="009E1EDD" w:rsidRPr="00DA4100" w:rsidRDefault="009E1EDD" w:rsidP="00DA4100">
      <w:pPr>
        <w:pStyle w:val="NormalWeb"/>
        <w:tabs>
          <w:tab w:val="left" w:pos="6363"/>
        </w:tabs>
        <w:rPr>
          <w:rFonts w:ascii="Calibri" w:hAnsi="Calibri" w:cs="Tahoma"/>
          <w:b/>
          <w:color w:val="0000FF"/>
          <w:sz w:val="22"/>
          <w:szCs w:val="22"/>
        </w:rPr>
      </w:pPr>
      <w:r w:rsidRPr="00DA4100">
        <w:rPr>
          <w:rFonts w:ascii="Calibri" w:hAnsi="Calibri" w:cs="Tahoma"/>
          <w:b/>
          <w:sz w:val="22"/>
          <w:szCs w:val="22"/>
        </w:rPr>
        <w:t>S</w:t>
      </w:r>
      <w:r w:rsidR="00DA4100" w:rsidRPr="00DA4100">
        <w:rPr>
          <w:rFonts w:ascii="Calibri" w:hAnsi="Calibri" w:cs="Tahoma"/>
          <w:b/>
          <w:sz w:val="22"/>
          <w:szCs w:val="22"/>
        </w:rPr>
        <w:t>tandard</w:t>
      </w:r>
      <w:r w:rsidR="00DA4100">
        <w:rPr>
          <w:rFonts w:ascii="Calibri" w:hAnsi="Calibri" w:cs="Tahoma"/>
          <w:b/>
          <w:color w:val="0000FF"/>
          <w:sz w:val="22"/>
          <w:szCs w:val="22"/>
        </w:rPr>
        <w:t xml:space="preserve">=CCSS.ELA-Literacy.W.7.1= </w:t>
      </w:r>
      <w:r w:rsidRPr="0019020C">
        <w:rPr>
          <w:rFonts w:ascii="Calibri" w:hAnsi="Calibri" w:cs="Tahoma"/>
          <w:b/>
          <w:sz w:val="22"/>
          <w:szCs w:val="22"/>
        </w:rPr>
        <w:t>Write arguments to support claims with clear reasons and relevant evidence</w:t>
      </w:r>
      <w:r w:rsidRPr="009E1EDD">
        <w:rPr>
          <w:rFonts w:ascii="Calibri" w:hAnsi="Calibri" w:cs="Tahoma"/>
          <w:b/>
          <w:sz w:val="22"/>
          <w:szCs w:val="22"/>
        </w:rPr>
        <w:t xml:space="preserve">. </w:t>
      </w:r>
      <w:r w:rsidRPr="009E1EDD">
        <w:rPr>
          <w:rFonts w:ascii="Calibri" w:hAnsi="Calibri" w:cs="Tahoma"/>
          <w:sz w:val="22"/>
          <w:szCs w:val="22"/>
        </w:rPr>
        <w:sym w:font="Wingdings" w:char="F04A"/>
      </w:r>
    </w:p>
    <w:p w:rsidR="009E1EDD" w:rsidRPr="009E1EDD" w:rsidRDefault="009E1EDD" w:rsidP="009E1EDD">
      <w:pPr>
        <w:pStyle w:val="NormalWeb"/>
        <w:tabs>
          <w:tab w:val="left" w:pos="6363"/>
        </w:tabs>
        <w:ind w:left="720"/>
        <w:rPr>
          <w:rFonts w:ascii="Calibri" w:hAnsi="Calibri" w:cs="Tahoma"/>
          <w:sz w:val="22"/>
          <w:szCs w:val="22"/>
        </w:rPr>
      </w:pPr>
    </w:p>
    <w:p w:rsidR="009E1EDD" w:rsidRDefault="009E1EDD" w:rsidP="009E1EDD">
      <w:pPr>
        <w:spacing w:after="0"/>
        <w:rPr>
          <w:b/>
        </w:rPr>
      </w:pPr>
      <w:r w:rsidRPr="009E1EDD">
        <w:rPr>
          <w:rFonts w:cs="Tahoma"/>
          <w:b/>
        </w:rPr>
        <w:t>Objective=</w:t>
      </w:r>
      <w:r w:rsidRPr="009E1EDD">
        <w:rPr>
          <w:rFonts w:cs="Tahoma"/>
        </w:rPr>
        <w:t xml:space="preserve">Students </w:t>
      </w:r>
      <w:r w:rsidRPr="002127FF">
        <w:rPr>
          <w:rFonts w:cs="Tahoma"/>
        </w:rPr>
        <w:t>will</w:t>
      </w:r>
      <w:r w:rsidR="005F60F8" w:rsidRPr="002127FF">
        <w:rPr>
          <w:rFonts w:cs="Tahoma"/>
        </w:rPr>
        <w:t xml:space="preserve"> use the </w:t>
      </w:r>
      <w:r w:rsidR="005F60F8" w:rsidRPr="002127FF">
        <w:rPr>
          <w:rFonts w:cs="Tahoma"/>
          <w:b/>
        </w:rPr>
        <w:t xml:space="preserve">Split Screen Note Taking </w:t>
      </w:r>
      <w:r w:rsidR="005F60F8" w:rsidRPr="002127FF">
        <w:rPr>
          <w:rFonts w:cs="Tahoma"/>
        </w:rPr>
        <w:t>research method</w:t>
      </w:r>
      <w:r w:rsidR="005F60F8" w:rsidRPr="002127FF">
        <w:rPr>
          <w:rFonts w:cs="Tahoma"/>
          <w:b/>
        </w:rPr>
        <w:t xml:space="preserve"> </w:t>
      </w:r>
      <w:r w:rsidR="005F60F8" w:rsidRPr="002127FF">
        <w:rPr>
          <w:rFonts w:cs="Tahoma"/>
        </w:rPr>
        <w:t>and</w:t>
      </w:r>
      <w:r w:rsidRPr="002127FF">
        <w:rPr>
          <w:rFonts w:cs="Tahoma"/>
        </w:rPr>
        <w:t xml:space="preserve"> </w:t>
      </w:r>
      <w:r w:rsidRPr="002127FF">
        <w:rPr>
          <w:rFonts w:cs="Tahoma"/>
          <w:b/>
        </w:rPr>
        <w:t>write</w:t>
      </w:r>
      <w:r w:rsidRPr="002127FF">
        <w:rPr>
          <w:rFonts w:cs="Tahoma"/>
        </w:rPr>
        <w:t xml:space="preserve"> an argumentative essay about a topic from a given listing. Students will </w:t>
      </w:r>
      <w:r w:rsidR="00DA4100" w:rsidRPr="002127FF">
        <w:rPr>
          <w:rFonts w:cs="Tahoma"/>
          <w:b/>
        </w:rPr>
        <w:t>read</w:t>
      </w:r>
      <w:r w:rsidR="00DA4100" w:rsidRPr="002127FF">
        <w:rPr>
          <w:rFonts w:cs="Tahoma"/>
        </w:rPr>
        <w:t xml:space="preserve"> high-quality </w:t>
      </w:r>
      <w:r w:rsidR="00DA4100" w:rsidRPr="002127FF">
        <w:rPr>
          <w:rFonts w:cs="Tahoma"/>
          <w:b/>
        </w:rPr>
        <w:t xml:space="preserve">published text </w:t>
      </w:r>
      <w:r w:rsidR="00DA4100" w:rsidRPr="002127FF">
        <w:rPr>
          <w:rFonts w:cs="Tahoma"/>
        </w:rPr>
        <w:t>from</w:t>
      </w:r>
      <w:r w:rsidRPr="002127FF">
        <w:rPr>
          <w:rFonts w:cs="Tahoma"/>
        </w:rPr>
        <w:t xml:space="preserve"> TOR</w:t>
      </w:r>
      <w:r w:rsidR="005F60F8" w:rsidRPr="002127FF">
        <w:rPr>
          <w:rFonts w:cs="Tahoma"/>
        </w:rPr>
        <w:t xml:space="preserve">’s </w:t>
      </w:r>
      <w:r w:rsidR="005F60F8" w:rsidRPr="002127FF">
        <w:rPr>
          <w:rFonts w:cs="Tahoma"/>
          <w:b/>
        </w:rPr>
        <w:t xml:space="preserve">library media center </w:t>
      </w:r>
      <w:r w:rsidRPr="002127FF">
        <w:rPr>
          <w:rFonts w:cs="Tahoma"/>
          <w:b/>
        </w:rPr>
        <w:t>books and databases</w:t>
      </w:r>
      <w:r w:rsidRPr="002127FF">
        <w:rPr>
          <w:rFonts w:cs="Tahoma"/>
        </w:rPr>
        <w:t xml:space="preserve"> as the basis of their research. Students will </w:t>
      </w:r>
      <w:r w:rsidRPr="002127FF">
        <w:rPr>
          <w:rFonts w:cs="Tahoma"/>
          <w:b/>
        </w:rPr>
        <w:t>locate</w:t>
      </w:r>
      <w:r w:rsidRPr="002127FF">
        <w:rPr>
          <w:rFonts w:cs="Tahoma"/>
        </w:rPr>
        <w:t xml:space="preserve">, copy, and paste text from databases onto Microsoft Word, use the highlighter tool to </w:t>
      </w:r>
      <w:r w:rsidRPr="002127FF">
        <w:rPr>
          <w:rFonts w:cs="Tahoma"/>
          <w:b/>
        </w:rPr>
        <w:t>annotate</w:t>
      </w:r>
      <w:r w:rsidRPr="002127FF">
        <w:rPr>
          <w:rFonts w:cs="Tahoma"/>
        </w:rPr>
        <w:t xml:space="preserve"> the text, utilize a specifically designed argument </w:t>
      </w:r>
      <w:r w:rsidRPr="002127FF">
        <w:rPr>
          <w:rFonts w:cs="Tahoma"/>
          <w:b/>
        </w:rPr>
        <w:t>organize</w:t>
      </w:r>
      <w:r w:rsidRPr="002127FF">
        <w:rPr>
          <w:rFonts w:cs="Tahoma"/>
        </w:rPr>
        <w:t>r</w:t>
      </w:r>
      <w:r w:rsidRPr="009E1EDD">
        <w:rPr>
          <w:rFonts w:cs="Tahoma"/>
        </w:rPr>
        <w:t xml:space="preserve"> as the basis of their essay, and </w:t>
      </w:r>
      <w:r w:rsidRPr="002127FF">
        <w:rPr>
          <w:rFonts w:cs="Tahoma"/>
          <w:b/>
        </w:rPr>
        <w:t>cite</w:t>
      </w:r>
      <w:r w:rsidRPr="009E1EDD">
        <w:rPr>
          <w:rFonts w:cs="Tahoma"/>
        </w:rPr>
        <w:t xml:space="preserve"> their sources in MLA format.</w:t>
      </w:r>
      <w:r w:rsidRPr="009E1EDD">
        <w:rPr>
          <w:b/>
        </w:rPr>
        <w:t xml:space="preserve"> </w:t>
      </w:r>
    </w:p>
    <w:p w:rsidR="009E1EDD" w:rsidRDefault="009E1EDD" w:rsidP="009E1EDD">
      <w:pPr>
        <w:spacing w:after="0"/>
        <w:rPr>
          <w:b/>
        </w:rPr>
      </w:pPr>
    </w:p>
    <w:p w:rsidR="009E1EDD" w:rsidRPr="007B3C87" w:rsidRDefault="009E1EDD" w:rsidP="009E1EDD">
      <w:pPr>
        <w:spacing w:after="0"/>
        <w:rPr>
          <w:b/>
        </w:rPr>
      </w:pPr>
      <w:r w:rsidRPr="007B3C87">
        <w:rPr>
          <w:b/>
        </w:rPr>
        <w:t>Project Overview:</w:t>
      </w:r>
    </w:p>
    <w:p w:rsidR="009E1EDD" w:rsidRPr="009E1EDD" w:rsidRDefault="009E1EDD" w:rsidP="009E1EDD">
      <w:pPr>
        <w:pStyle w:val="ListParagraph"/>
        <w:numPr>
          <w:ilvl w:val="0"/>
          <w:numId w:val="21"/>
        </w:numPr>
        <w:spacing w:after="0"/>
        <w:rPr>
          <w:rFonts w:cs="Tahoma"/>
        </w:rPr>
      </w:pPr>
      <w:r w:rsidRPr="009E1EDD">
        <w:rPr>
          <w:rFonts w:cs="Tahoma"/>
        </w:rPr>
        <w:t xml:space="preserve">Students will choose a topic or issue that interests them to research.  </w:t>
      </w:r>
    </w:p>
    <w:p w:rsidR="009E1EDD" w:rsidRPr="009E1EDD" w:rsidRDefault="009E1EDD" w:rsidP="009E1EDD">
      <w:pPr>
        <w:pStyle w:val="ListParagraph"/>
        <w:numPr>
          <w:ilvl w:val="0"/>
          <w:numId w:val="21"/>
        </w:numPr>
        <w:spacing w:after="0"/>
        <w:rPr>
          <w:rFonts w:cs="Tahoma"/>
        </w:rPr>
      </w:pPr>
      <w:r w:rsidRPr="009E1EDD">
        <w:rPr>
          <w:rFonts w:cs="Tahoma"/>
        </w:rPr>
        <w:t xml:space="preserve">From within that topic/issue they will state a claim and defend the claim with evidence gleaned from TOR’s hard cover book and database resources. </w:t>
      </w:r>
    </w:p>
    <w:p w:rsidR="009E1EDD" w:rsidRPr="007B3C87" w:rsidRDefault="009E1EDD" w:rsidP="009E1EDD">
      <w:pPr>
        <w:pStyle w:val="NormalWeb"/>
        <w:numPr>
          <w:ilvl w:val="0"/>
          <w:numId w:val="21"/>
        </w:numPr>
        <w:spacing w:line="276" w:lineRule="auto"/>
        <w:rPr>
          <w:rFonts w:ascii="Calibri" w:hAnsi="Calibri" w:cs="Tahoma"/>
          <w:sz w:val="22"/>
          <w:szCs w:val="22"/>
        </w:rPr>
      </w:pPr>
      <w:r w:rsidRPr="007B3C87">
        <w:rPr>
          <w:rFonts w:ascii="Calibri" w:hAnsi="Calibri" w:cs="Tahoma"/>
          <w:sz w:val="22"/>
          <w:szCs w:val="22"/>
        </w:rPr>
        <w:t>Students will read about both sides of their topic/issue from</w:t>
      </w:r>
      <w:r>
        <w:rPr>
          <w:rFonts w:ascii="Calibri" w:hAnsi="Calibri" w:cs="Tahoma"/>
          <w:sz w:val="22"/>
          <w:szCs w:val="22"/>
        </w:rPr>
        <w:t xml:space="preserve"> SPS</w:t>
      </w:r>
      <w:r w:rsidRPr="007B3C87">
        <w:rPr>
          <w:rFonts w:ascii="Calibri" w:hAnsi="Calibri" w:cs="Tahoma"/>
          <w:sz w:val="22"/>
          <w:szCs w:val="22"/>
        </w:rPr>
        <w:t xml:space="preserve"> leveled database resources, and record their notes and applicable evidence on a</w:t>
      </w:r>
      <w:r w:rsidR="00DA4100">
        <w:rPr>
          <w:rFonts w:ascii="Calibri" w:hAnsi="Calibri" w:cs="Tahoma"/>
          <w:sz w:val="22"/>
          <w:szCs w:val="22"/>
        </w:rPr>
        <w:t xml:space="preserve"> specifically designed</w:t>
      </w:r>
      <w:r w:rsidRPr="007B3C87">
        <w:rPr>
          <w:rFonts w:ascii="Calibri" w:hAnsi="Calibri" w:cs="Tahoma"/>
          <w:sz w:val="22"/>
          <w:szCs w:val="22"/>
        </w:rPr>
        <w:t xml:space="preserve"> graphic organizer. Students will cite their sources on this graphic organizer as well.</w:t>
      </w:r>
    </w:p>
    <w:p w:rsidR="009E1EDD" w:rsidRDefault="009E1EDD" w:rsidP="009E1EDD">
      <w:pPr>
        <w:pStyle w:val="NormalWeb"/>
        <w:numPr>
          <w:ilvl w:val="0"/>
          <w:numId w:val="21"/>
        </w:numPr>
        <w:tabs>
          <w:tab w:val="left" w:pos="6363"/>
        </w:tabs>
        <w:spacing w:line="276" w:lineRule="auto"/>
        <w:rPr>
          <w:rFonts w:ascii="Calibri" w:hAnsi="Calibri" w:cs="Tahoma"/>
          <w:sz w:val="22"/>
          <w:szCs w:val="22"/>
        </w:rPr>
      </w:pPr>
      <w:r w:rsidRPr="007B3C87">
        <w:rPr>
          <w:rFonts w:ascii="Calibri" w:hAnsi="Calibri" w:cs="Tahoma"/>
          <w:sz w:val="22"/>
          <w:szCs w:val="22"/>
        </w:rPr>
        <w:t>Students write an argumentative essay based upon their notes.</w:t>
      </w:r>
    </w:p>
    <w:p w:rsidR="00121E08" w:rsidRPr="007B3C87" w:rsidRDefault="009E1EDD" w:rsidP="009E1EDD">
      <w:pPr>
        <w:pStyle w:val="NormalWeb"/>
        <w:tabs>
          <w:tab w:val="left" w:pos="6363"/>
        </w:tabs>
        <w:spacing w:line="276" w:lineRule="auto"/>
        <w:rPr>
          <w:rFonts w:ascii="Calibri" w:hAnsi="Calibri" w:cs="Tahoma"/>
          <w:sz w:val="22"/>
          <w:szCs w:val="22"/>
        </w:rPr>
      </w:pPr>
      <w:r>
        <w:rPr>
          <w:rFonts w:ascii="Calibri" w:hAnsi="Calibri" w:cs="Tahoma"/>
          <w:sz w:val="22"/>
          <w:szCs w:val="22"/>
        </w:rPr>
        <w:tab/>
      </w:r>
    </w:p>
    <w:p w:rsidR="00121E08" w:rsidRPr="00DA4100" w:rsidRDefault="00121E08" w:rsidP="00D45616">
      <w:pPr>
        <w:pStyle w:val="NormalWeb"/>
        <w:spacing w:line="276" w:lineRule="auto"/>
        <w:rPr>
          <w:rFonts w:ascii="Calibri" w:hAnsi="Calibri" w:cs="Tahoma"/>
          <w:b/>
          <w:sz w:val="22"/>
          <w:szCs w:val="22"/>
        </w:rPr>
      </w:pPr>
      <w:r w:rsidRPr="00DA4100">
        <w:rPr>
          <w:rFonts w:ascii="Calibri" w:hAnsi="Calibri" w:cs="Tahoma"/>
          <w:b/>
          <w:sz w:val="22"/>
          <w:szCs w:val="22"/>
        </w:rPr>
        <w:t>Important Argument Vocabulary:</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Argument</w:t>
      </w:r>
      <w:r w:rsidRPr="007B3C87">
        <w:rPr>
          <w:rFonts w:ascii="Calibri" w:hAnsi="Calibri" w:cs="Tahoma"/>
          <w:sz w:val="22"/>
          <w:szCs w:val="22"/>
        </w:rPr>
        <w:t xml:space="preserve">=a statement of an </w:t>
      </w:r>
      <w:r w:rsidRPr="007B3C87">
        <w:rPr>
          <w:rFonts w:ascii="Calibri" w:hAnsi="Calibri" w:cs="Tahoma"/>
          <w:b/>
          <w:sz w:val="22"/>
          <w:szCs w:val="22"/>
        </w:rPr>
        <w:t>author’s major point or position</w:t>
      </w:r>
      <w:r w:rsidRPr="007B3C87">
        <w:rPr>
          <w:rFonts w:ascii="Calibri" w:hAnsi="Calibri" w:cs="Tahoma"/>
          <w:sz w:val="22"/>
          <w:szCs w:val="22"/>
        </w:rPr>
        <w:t xml:space="preserve"> based on </w:t>
      </w:r>
      <w:r w:rsidRPr="007B3C87">
        <w:rPr>
          <w:rFonts w:ascii="Calibri" w:hAnsi="Calibri" w:cs="Tahoma"/>
          <w:b/>
          <w:sz w:val="22"/>
          <w:szCs w:val="22"/>
        </w:rPr>
        <w:t>evidence</w:t>
      </w:r>
      <w:r w:rsidRPr="007B3C87">
        <w:rPr>
          <w:rFonts w:ascii="Calibri" w:hAnsi="Calibri" w:cs="Tahoma"/>
          <w:sz w:val="22"/>
          <w:szCs w:val="22"/>
        </w:rPr>
        <w:t>.</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Position</w:t>
      </w:r>
      <w:r w:rsidRPr="007B3C87">
        <w:rPr>
          <w:rFonts w:ascii="Calibri" w:hAnsi="Calibri" w:cs="Tahoma"/>
          <w:sz w:val="22"/>
          <w:szCs w:val="22"/>
        </w:rPr>
        <w:t>=the point of view that a person takes in an argument.</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Claim</w:t>
      </w:r>
      <w:r w:rsidRPr="007B3C87">
        <w:rPr>
          <w:rFonts w:ascii="Calibri" w:hAnsi="Calibri" w:cs="Tahoma"/>
          <w:i/>
          <w:sz w:val="22"/>
          <w:szCs w:val="22"/>
        </w:rPr>
        <w:t xml:space="preserve"> (simple) </w:t>
      </w:r>
      <w:r w:rsidRPr="007B3C87">
        <w:rPr>
          <w:rFonts w:ascii="Calibri" w:hAnsi="Calibri" w:cs="Tahoma"/>
          <w:sz w:val="22"/>
          <w:szCs w:val="22"/>
        </w:rPr>
        <w:t xml:space="preserve">=your </w:t>
      </w:r>
      <w:r w:rsidRPr="007B3C87">
        <w:rPr>
          <w:rFonts w:ascii="Calibri" w:hAnsi="Calibri" w:cs="Tahoma"/>
          <w:b/>
          <w:sz w:val="22"/>
          <w:szCs w:val="22"/>
        </w:rPr>
        <w:t>basic belief about a particular topic</w:t>
      </w:r>
      <w:r w:rsidRPr="007B3C87">
        <w:rPr>
          <w:rFonts w:ascii="Calibri" w:hAnsi="Calibri" w:cs="Tahoma"/>
          <w:sz w:val="22"/>
          <w:szCs w:val="22"/>
        </w:rPr>
        <w:t xml:space="preserve">, issue, event or idea. It’s an </w:t>
      </w:r>
      <w:r w:rsidRPr="007B3C87">
        <w:rPr>
          <w:rFonts w:ascii="Calibri" w:hAnsi="Calibri" w:cs="Tahoma"/>
          <w:b/>
          <w:sz w:val="22"/>
          <w:szCs w:val="22"/>
        </w:rPr>
        <w:t>opinion</w:t>
      </w:r>
      <w:r w:rsidRPr="007B3C87">
        <w:rPr>
          <w:rFonts w:ascii="Calibri" w:hAnsi="Calibri" w:cs="Tahoma"/>
          <w:sz w:val="22"/>
          <w:szCs w:val="22"/>
        </w:rPr>
        <w:t xml:space="preserve">, proposal, evaluation, cause and effect statement or interpretation. </w:t>
      </w:r>
    </w:p>
    <w:p w:rsidR="00121E08" w:rsidRPr="007B3C87" w:rsidRDefault="00121E08" w:rsidP="009E1EDD">
      <w:pPr>
        <w:pStyle w:val="NormalWeb"/>
        <w:numPr>
          <w:ilvl w:val="0"/>
          <w:numId w:val="4"/>
        </w:numPr>
        <w:spacing w:line="276" w:lineRule="auto"/>
        <w:ind w:left="720"/>
        <w:rPr>
          <w:rFonts w:ascii="Calibri" w:hAnsi="Calibri" w:cs="Tahoma"/>
          <w:sz w:val="22"/>
          <w:szCs w:val="22"/>
        </w:rPr>
      </w:pPr>
      <w:r w:rsidRPr="007B3C87">
        <w:rPr>
          <w:rFonts w:ascii="Calibri" w:hAnsi="Calibri" w:cs="Tahoma"/>
          <w:i/>
          <w:sz w:val="22"/>
          <w:szCs w:val="22"/>
        </w:rPr>
        <w:t xml:space="preserve">Think in terms of </w:t>
      </w:r>
      <w:r w:rsidRPr="007B3C87">
        <w:rPr>
          <w:rFonts w:ascii="Calibri" w:hAnsi="Calibri" w:cs="Tahoma"/>
          <w:b/>
          <w:i/>
          <w:color w:val="0000FF"/>
          <w:sz w:val="22"/>
          <w:szCs w:val="22"/>
        </w:rPr>
        <w:t>good or bad</w:t>
      </w:r>
      <w:r w:rsidRPr="007B3C87">
        <w:rPr>
          <w:rFonts w:ascii="Calibri" w:hAnsi="Calibri" w:cs="Tahoma"/>
          <w:i/>
          <w:color w:val="0000FF"/>
          <w:sz w:val="22"/>
          <w:szCs w:val="22"/>
        </w:rPr>
        <w:t>/</w:t>
      </w:r>
      <w:r w:rsidRPr="007B3C87">
        <w:rPr>
          <w:rFonts w:ascii="Calibri" w:hAnsi="Calibri" w:cs="Tahoma"/>
          <w:b/>
          <w:i/>
          <w:color w:val="0000FF"/>
          <w:sz w:val="22"/>
          <w:szCs w:val="22"/>
        </w:rPr>
        <w:t>right or wrong</w:t>
      </w:r>
      <w:r w:rsidRPr="007B3C87">
        <w:rPr>
          <w:rFonts w:ascii="Calibri" w:hAnsi="Calibri" w:cs="Tahoma"/>
          <w:i/>
          <w:color w:val="0000FF"/>
          <w:sz w:val="22"/>
          <w:szCs w:val="22"/>
        </w:rPr>
        <w:t>/</w:t>
      </w:r>
      <w:r w:rsidRPr="007B3C87">
        <w:rPr>
          <w:rFonts w:ascii="Calibri" w:hAnsi="Calibri" w:cs="Tahoma"/>
          <w:b/>
          <w:i/>
          <w:color w:val="0000FF"/>
          <w:sz w:val="22"/>
          <w:szCs w:val="22"/>
        </w:rPr>
        <w:t>pro or con.</w:t>
      </w:r>
    </w:p>
    <w:p w:rsidR="00121E08" w:rsidRPr="007B3C87" w:rsidRDefault="00121E08" w:rsidP="009E1EDD">
      <w:pPr>
        <w:pStyle w:val="NormalWeb"/>
        <w:numPr>
          <w:ilvl w:val="0"/>
          <w:numId w:val="4"/>
        </w:numPr>
        <w:spacing w:line="276" w:lineRule="auto"/>
        <w:ind w:left="720"/>
        <w:rPr>
          <w:rFonts w:ascii="Calibri" w:hAnsi="Calibri" w:cs="Tahoma"/>
          <w:sz w:val="22"/>
          <w:szCs w:val="22"/>
        </w:rPr>
      </w:pPr>
      <w:r w:rsidRPr="007B3C87">
        <w:rPr>
          <w:rFonts w:ascii="Calibri" w:hAnsi="Calibri" w:cs="Tahoma"/>
          <w:sz w:val="22"/>
          <w:szCs w:val="22"/>
        </w:rPr>
        <w:t>Examples:</w:t>
      </w:r>
    </w:p>
    <w:p w:rsidR="00121E08" w:rsidRPr="007B3C87" w:rsidRDefault="00121E08" w:rsidP="009E1EDD">
      <w:pPr>
        <w:pStyle w:val="NormalWeb"/>
        <w:numPr>
          <w:ilvl w:val="0"/>
          <w:numId w:val="5"/>
        </w:numPr>
        <w:spacing w:line="276" w:lineRule="auto"/>
        <w:ind w:left="1080"/>
        <w:rPr>
          <w:rFonts w:ascii="Calibri" w:hAnsi="Calibri" w:cs="Tahoma"/>
          <w:sz w:val="22"/>
          <w:szCs w:val="22"/>
        </w:rPr>
      </w:pPr>
      <w:r w:rsidRPr="007B3C87">
        <w:rPr>
          <w:rFonts w:ascii="Calibri" w:hAnsi="Calibri" w:cs="Tahoma"/>
          <w:sz w:val="22"/>
          <w:szCs w:val="22"/>
        </w:rPr>
        <w:t>Marathon running is beneficial for middle aged adults.</w:t>
      </w:r>
    </w:p>
    <w:p w:rsidR="00121E08" w:rsidRPr="007B3C87" w:rsidRDefault="00121E08" w:rsidP="009E1EDD">
      <w:pPr>
        <w:pStyle w:val="NormalWeb"/>
        <w:numPr>
          <w:ilvl w:val="0"/>
          <w:numId w:val="5"/>
        </w:numPr>
        <w:spacing w:line="276" w:lineRule="auto"/>
        <w:ind w:left="1080"/>
        <w:rPr>
          <w:rFonts w:ascii="Calibri" w:hAnsi="Calibri" w:cs="Tahoma"/>
          <w:sz w:val="22"/>
          <w:szCs w:val="22"/>
        </w:rPr>
      </w:pPr>
      <w:r w:rsidRPr="007B3C87">
        <w:rPr>
          <w:rFonts w:ascii="Calibri" w:hAnsi="Calibri" w:cs="Tahoma"/>
          <w:sz w:val="22"/>
          <w:szCs w:val="22"/>
        </w:rPr>
        <w:t>Steroid use is harmful for high school aged students.</w:t>
      </w:r>
    </w:p>
    <w:p w:rsidR="00121E08" w:rsidRPr="007B3C87" w:rsidRDefault="00121E08" w:rsidP="009E1EDD">
      <w:pPr>
        <w:pStyle w:val="NormalWeb"/>
        <w:numPr>
          <w:ilvl w:val="0"/>
          <w:numId w:val="5"/>
        </w:numPr>
        <w:spacing w:line="276" w:lineRule="auto"/>
        <w:ind w:left="1080"/>
        <w:rPr>
          <w:rFonts w:ascii="Calibri" w:hAnsi="Calibri" w:cs="Tahoma"/>
          <w:sz w:val="22"/>
          <w:szCs w:val="22"/>
        </w:rPr>
      </w:pPr>
      <w:r w:rsidRPr="007B3C87">
        <w:rPr>
          <w:rFonts w:ascii="Calibri" w:hAnsi="Calibri" w:cs="Tahoma"/>
          <w:sz w:val="22"/>
          <w:szCs w:val="22"/>
        </w:rPr>
        <w:t>The economy has affected Stamford’s downtown nightlife negatively.</w:t>
      </w:r>
    </w:p>
    <w:p w:rsidR="00121E08" w:rsidRPr="007B3C87" w:rsidRDefault="00121E08" w:rsidP="009E1EDD">
      <w:pPr>
        <w:pStyle w:val="NormalWeb"/>
        <w:numPr>
          <w:ilvl w:val="0"/>
          <w:numId w:val="5"/>
        </w:numPr>
        <w:spacing w:line="276" w:lineRule="auto"/>
        <w:ind w:left="1080"/>
        <w:rPr>
          <w:rFonts w:ascii="Calibri" w:hAnsi="Calibri" w:cs="Tahoma"/>
          <w:sz w:val="22"/>
          <w:szCs w:val="22"/>
        </w:rPr>
      </w:pPr>
      <w:r w:rsidRPr="007B3C87">
        <w:rPr>
          <w:rFonts w:ascii="Calibri" w:hAnsi="Calibri" w:cs="Tahoma"/>
          <w:sz w:val="22"/>
          <w:szCs w:val="22"/>
        </w:rPr>
        <w:t>The cancellation of the November, 2012 NYC Marathon was a wise idea.</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Thesis statement</w:t>
      </w:r>
      <w:r w:rsidRPr="007B3C87">
        <w:rPr>
          <w:rFonts w:ascii="Calibri" w:hAnsi="Calibri" w:cs="Tahoma"/>
          <w:b/>
          <w:sz w:val="22"/>
          <w:szCs w:val="22"/>
        </w:rPr>
        <w:t xml:space="preserve"> </w:t>
      </w:r>
      <w:r w:rsidRPr="007B3C87">
        <w:rPr>
          <w:rFonts w:ascii="Calibri" w:hAnsi="Calibri" w:cs="Tahoma"/>
          <w:i/>
          <w:sz w:val="22"/>
          <w:szCs w:val="22"/>
        </w:rPr>
        <w:t xml:space="preserve">(more complex) </w:t>
      </w:r>
      <w:r w:rsidRPr="007B3C87">
        <w:rPr>
          <w:rFonts w:ascii="Calibri" w:hAnsi="Calibri" w:cs="Tahoma"/>
          <w:sz w:val="22"/>
          <w:szCs w:val="22"/>
        </w:rPr>
        <w:t>=sentence that summarizes the main point or claim of an essay or paper that is developed, supported</w:t>
      </w:r>
      <w:r w:rsidR="000E7022">
        <w:rPr>
          <w:rFonts w:ascii="Calibri" w:hAnsi="Calibri" w:cs="Tahoma"/>
          <w:sz w:val="22"/>
          <w:szCs w:val="22"/>
        </w:rPr>
        <w:t>,</w:t>
      </w:r>
      <w:r w:rsidRPr="007B3C87">
        <w:rPr>
          <w:rFonts w:ascii="Calibri" w:hAnsi="Calibri" w:cs="Tahoma"/>
          <w:sz w:val="22"/>
          <w:szCs w:val="22"/>
        </w:rPr>
        <w:t xml:space="preserve"> and explained by examples and evidence.</w:t>
      </w:r>
    </w:p>
    <w:p w:rsidR="00121E08" w:rsidRPr="007B3C87" w:rsidRDefault="00121E08" w:rsidP="009E1EDD">
      <w:pPr>
        <w:pStyle w:val="NormalWeb"/>
        <w:numPr>
          <w:ilvl w:val="0"/>
          <w:numId w:val="4"/>
        </w:numPr>
        <w:spacing w:line="276" w:lineRule="auto"/>
        <w:ind w:left="720"/>
        <w:rPr>
          <w:rFonts w:ascii="Calibri" w:hAnsi="Calibri" w:cs="Tahoma"/>
          <w:sz w:val="22"/>
          <w:szCs w:val="22"/>
        </w:rPr>
      </w:pPr>
      <w:r w:rsidRPr="007B3C87">
        <w:rPr>
          <w:rFonts w:ascii="Calibri" w:hAnsi="Calibri" w:cs="Tahoma"/>
          <w:sz w:val="22"/>
          <w:szCs w:val="22"/>
        </w:rPr>
        <w:t>Examples:</w:t>
      </w:r>
    </w:p>
    <w:p w:rsidR="00121E08" w:rsidRPr="007B3C87" w:rsidRDefault="00121E08" w:rsidP="009E1EDD">
      <w:pPr>
        <w:pStyle w:val="NormalWeb"/>
        <w:numPr>
          <w:ilvl w:val="0"/>
          <w:numId w:val="19"/>
        </w:numPr>
        <w:spacing w:line="276" w:lineRule="auto"/>
        <w:ind w:left="1080"/>
        <w:rPr>
          <w:rFonts w:ascii="Calibri" w:hAnsi="Calibri" w:cs="Tahoma"/>
          <w:sz w:val="22"/>
          <w:szCs w:val="22"/>
        </w:rPr>
      </w:pPr>
      <w:r w:rsidRPr="007B3C87">
        <w:rPr>
          <w:rFonts w:ascii="Calibri" w:hAnsi="Calibri" w:cs="Tahoma"/>
          <w:sz w:val="22"/>
          <w:szCs w:val="22"/>
        </w:rPr>
        <w:t xml:space="preserve">Due to improved cardio vascular health, muscle development, and cognitive brain improvement, marathon running is extremely beneficial for middle-aged individuals. </w:t>
      </w:r>
    </w:p>
    <w:p w:rsidR="00121E08" w:rsidRPr="007B3C87" w:rsidRDefault="00121E08" w:rsidP="009E1EDD">
      <w:pPr>
        <w:pStyle w:val="NormalWeb"/>
        <w:numPr>
          <w:ilvl w:val="0"/>
          <w:numId w:val="19"/>
        </w:numPr>
        <w:spacing w:line="276" w:lineRule="auto"/>
        <w:ind w:left="1080"/>
        <w:rPr>
          <w:rFonts w:ascii="Calibri" w:hAnsi="Calibri" w:cs="Tahoma"/>
          <w:sz w:val="22"/>
          <w:szCs w:val="22"/>
        </w:rPr>
      </w:pPr>
      <w:r w:rsidRPr="007B3C87">
        <w:rPr>
          <w:rFonts w:ascii="Calibri" w:hAnsi="Calibri" w:cs="Tahoma"/>
          <w:sz w:val="22"/>
          <w:szCs w:val="22"/>
        </w:rPr>
        <w:t>High school students who abuse steroids face many future health problems such as high blood pressure and heart disease, liver damage and strokes.</w:t>
      </w:r>
    </w:p>
    <w:p w:rsidR="00121E08" w:rsidRPr="007B3C87" w:rsidRDefault="00121E08" w:rsidP="009E1EDD">
      <w:pPr>
        <w:pStyle w:val="NormalWeb"/>
        <w:numPr>
          <w:ilvl w:val="0"/>
          <w:numId w:val="19"/>
        </w:numPr>
        <w:spacing w:line="276" w:lineRule="auto"/>
        <w:ind w:left="1080"/>
        <w:rPr>
          <w:rFonts w:ascii="Calibri" w:hAnsi="Calibri" w:cs="Tahoma"/>
          <w:sz w:val="22"/>
          <w:szCs w:val="22"/>
        </w:rPr>
      </w:pPr>
      <w:r w:rsidRPr="007B3C87">
        <w:rPr>
          <w:rFonts w:ascii="Calibri" w:hAnsi="Calibri" w:cs="Tahoma"/>
          <w:sz w:val="22"/>
          <w:szCs w:val="22"/>
        </w:rPr>
        <w:t>Due to the damaging effects of Hurricane Sandy, the unsafe running route and the perceived hostility of the crowds, the cancellation of the 2012 NYC Marathon was a wise idea.</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lastRenderedPageBreak/>
        <w:t>Counter claim</w:t>
      </w:r>
      <w:r w:rsidRPr="007B3C87">
        <w:rPr>
          <w:rFonts w:ascii="Calibri" w:hAnsi="Calibri" w:cs="Tahoma"/>
          <w:sz w:val="22"/>
          <w:szCs w:val="22"/>
        </w:rPr>
        <w:t>=a solid and reasonable argument that opposes or disagrees with your claim.</w:t>
      </w:r>
    </w:p>
    <w:p w:rsidR="00121E08" w:rsidRPr="007B3C87" w:rsidRDefault="00DA4100" w:rsidP="009E1EDD">
      <w:pPr>
        <w:pStyle w:val="NormalWeb"/>
        <w:numPr>
          <w:ilvl w:val="0"/>
          <w:numId w:val="2"/>
        </w:numPr>
        <w:spacing w:line="276" w:lineRule="auto"/>
        <w:ind w:left="1800"/>
        <w:rPr>
          <w:rFonts w:ascii="Calibri" w:hAnsi="Calibri" w:cs="Tahoma"/>
          <w:sz w:val="22"/>
          <w:szCs w:val="22"/>
        </w:rPr>
      </w:pPr>
      <w:r>
        <w:rPr>
          <w:rFonts w:ascii="Calibri" w:hAnsi="Calibri" w:cs="Tahoma"/>
          <w:sz w:val="22"/>
          <w:szCs w:val="22"/>
        </w:rPr>
        <w:t>You anticipate a</w:t>
      </w:r>
      <w:r w:rsidR="00121E08" w:rsidRPr="007B3C87">
        <w:rPr>
          <w:rFonts w:ascii="Calibri" w:hAnsi="Calibri" w:cs="Tahoma"/>
          <w:sz w:val="22"/>
          <w:szCs w:val="22"/>
        </w:rPr>
        <w:t>n objection and have an answer for another point of view.</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Support</w:t>
      </w:r>
      <w:r w:rsidRPr="007B3C87">
        <w:rPr>
          <w:rFonts w:ascii="Calibri" w:hAnsi="Calibri" w:cs="Tahoma"/>
          <w:sz w:val="22"/>
          <w:szCs w:val="22"/>
        </w:rPr>
        <w:t xml:space="preserve">= </w:t>
      </w:r>
      <w:r w:rsidRPr="007B3C87">
        <w:rPr>
          <w:rFonts w:ascii="Calibri" w:hAnsi="Calibri" w:cs="Tahoma"/>
          <w:b/>
          <w:sz w:val="22"/>
          <w:szCs w:val="22"/>
        </w:rPr>
        <w:t>specific</w:t>
      </w:r>
      <w:r w:rsidRPr="007B3C87">
        <w:rPr>
          <w:rFonts w:ascii="Calibri" w:hAnsi="Calibri" w:cs="Tahoma"/>
          <w:sz w:val="22"/>
          <w:szCs w:val="22"/>
        </w:rPr>
        <w:t xml:space="preserve"> </w:t>
      </w:r>
      <w:r w:rsidRPr="007B3C87">
        <w:rPr>
          <w:rFonts w:ascii="Calibri" w:hAnsi="Calibri" w:cs="Tahoma"/>
          <w:b/>
          <w:sz w:val="22"/>
          <w:szCs w:val="22"/>
        </w:rPr>
        <w:t>evidence</w:t>
      </w:r>
      <w:r w:rsidRPr="007B3C87">
        <w:rPr>
          <w:rFonts w:ascii="Calibri" w:hAnsi="Calibri" w:cs="Tahoma"/>
          <w:sz w:val="22"/>
          <w:szCs w:val="22"/>
        </w:rPr>
        <w:t xml:space="preserve"> or examples to show that your claim is true.</w:t>
      </w:r>
    </w:p>
    <w:p w:rsidR="00121E08" w:rsidRPr="007B3C87" w:rsidRDefault="00121E08" w:rsidP="009E1EDD">
      <w:pPr>
        <w:pStyle w:val="NormalWeb"/>
        <w:numPr>
          <w:ilvl w:val="0"/>
          <w:numId w:val="1"/>
        </w:numPr>
        <w:spacing w:line="276" w:lineRule="auto"/>
        <w:ind w:left="360"/>
        <w:rPr>
          <w:rFonts w:ascii="Calibri" w:hAnsi="Calibri" w:cs="Tahoma"/>
          <w:sz w:val="22"/>
          <w:szCs w:val="22"/>
        </w:rPr>
      </w:pPr>
      <w:r w:rsidRPr="007B3C87">
        <w:rPr>
          <w:rFonts w:ascii="Calibri" w:hAnsi="Calibri" w:cs="Tahoma"/>
          <w:b/>
          <w:sz w:val="22"/>
          <w:szCs w:val="22"/>
          <w:u w:val="single"/>
        </w:rPr>
        <w:t>Evidence</w:t>
      </w:r>
      <w:r w:rsidRPr="007B3C87">
        <w:rPr>
          <w:rFonts w:ascii="Calibri" w:hAnsi="Calibri" w:cs="Tahoma"/>
          <w:sz w:val="22"/>
          <w:szCs w:val="22"/>
        </w:rPr>
        <w:t>=facts, statistics, quotes or examples.</w:t>
      </w:r>
      <w:r w:rsidR="00DA4100">
        <w:rPr>
          <w:sz w:val="22"/>
          <w:szCs w:val="22"/>
        </w:rPr>
        <w:t xml:space="preserve"> </w:t>
      </w:r>
      <w:hyperlink r:id="rId8" w:history="1">
        <w:r w:rsidRPr="00DA4100">
          <w:rPr>
            <w:rStyle w:val="Hyperlink"/>
            <w:rFonts w:ascii="Calibri" w:hAnsi="Calibri" w:cs="Tahoma"/>
            <w:color w:val="auto"/>
            <w:sz w:val="16"/>
            <w:szCs w:val="22"/>
          </w:rPr>
          <w:t>http://valenciacollege.edu/wp/cssc/documents/TypesofEvidenceinPersuasiveFINAL.pdf</w:t>
        </w:r>
      </w:hyperlink>
    </w:p>
    <w:p w:rsidR="00121E08" w:rsidRPr="007B3C87" w:rsidRDefault="00121E08" w:rsidP="009E1EDD">
      <w:pPr>
        <w:pStyle w:val="NormalWeb"/>
        <w:numPr>
          <w:ilvl w:val="0"/>
          <w:numId w:val="2"/>
        </w:numPr>
        <w:spacing w:line="276" w:lineRule="auto"/>
        <w:ind w:left="720"/>
        <w:rPr>
          <w:rFonts w:ascii="Calibri" w:hAnsi="Calibri" w:cs="Tahoma"/>
          <w:sz w:val="22"/>
          <w:szCs w:val="22"/>
        </w:rPr>
      </w:pPr>
      <w:r w:rsidRPr="007B3C87">
        <w:rPr>
          <w:rFonts w:ascii="Calibri" w:hAnsi="Calibri" w:cs="Tahoma"/>
          <w:b/>
          <w:sz w:val="22"/>
          <w:szCs w:val="22"/>
        </w:rPr>
        <w:t>Facts</w:t>
      </w:r>
      <w:r w:rsidRPr="007B3C87">
        <w:rPr>
          <w:rFonts w:ascii="Calibri" w:hAnsi="Calibri" w:cs="Tahoma"/>
          <w:sz w:val="22"/>
          <w:szCs w:val="22"/>
        </w:rPr>
        <w:t xml:space="preserve">=cannot be disputed, </w:t>
      </w:r>
      <w:r w:rsidRPr="007B3C87">
        <w:rPr>
          <w:rFonts w:ascii="Calibri" w:hAnsi="Calibri" w:cs="Tahoma"/>
          <w:b/>
          <w:sz w:val="22"/>
          <w:szCs w:val="22"/>
        </w:rPr>
        <w:t>can be proven</w:t>
      </w:r>
      <w:r w:rsidRPr="007B3C87">
        <w:rPr>
          <w:rFonts w:ascii="Calibri" w:hAnsi="Calibri" w:cs="Tahoma"/>
          <w:sz w:val="22"/>
          <w:szCs w:val="22"/>
        </w:rPr>
        <w:t>.</w:t>
      </w:r>
    </w:p>
    <w:p w:rsidR="00121E08" w:rsidRPr="007B3C87" w:rsidRDefault="00121E08" w:rsidP="009E1EDD">
      <w:pPr>
        <w:pStyle w:val="NormalWeb"/>
        <w:numPr>
          <w:ilvl w:val="0"/>
          <w:numId w:val="15"/>
        </w:numPr>
        <w:spacing w:line="276" w:lineRule="auto"/>
        <w:ind w:left="1440"/>
        <w:rPr>
          <w:rFonts w:ascii="Calibri" w:hAnsi="Calibri" w:cs="Tahoma"/>
          <w:sz w:val="22"/>
          <w:szCs w:val="22"/>
        </w:rPr>
      </w:pPr>
      <w:r w:rsidRPr="007B3C87">
        <w:rPr>
          <w:rFonts w:ascii="Calibri" w:hAnsi="Calibri" w:cs="Tahoma"/>
          <w:sz w:val="22"/>
          <w:szCs w:val="22"/>
        </w:rPr>
        <w:t>Grass is green.</w:t>
      </w:r>
    </w:p>
    <w:p w:rsidR="00121E08" w:rsidRPr="007B3C87" w:rsidRDefault="00121E08" w:rsidP="009E1EDD">
      <w:pPr>
        <w:pStyle w:val="NormalWeb"/>
        <w:numPr>
          <w:ilvl w:val="0"/>
          <w:numId w:val="15"/>
        </w:numPr>
        <w:spacing w:line="276" w:lineRule="auto"/>
        <w:ind w:left="1440"/>
        <w:rPr>
          <w:rFonts w:ascii="Calibri" w:hAnsi="Calibri" w:cs="Tahoma"/>
          <w:sz w:val="22"/>
          <w:szCs w:val="22"/>
        </w:rPr>
      </w:pPr>
      <w:r w:rsidRPr="007B3C87">
        <w:rPr>
          <w:rFonts w:ascii="Calibri" w:hAnsi="Calibri" w:cs="Tahoma"/>
          <w:sz w:val="22"/>
          <w:szCs w:val="22"/>
        </w:rPr>
        <w:t>All cats are animals.</w:t>
      </w:r>
    </w:p>
    <w:p w:rsidR="00121E08" w:rsidRPr="007B3C87" w:rsidRDefault="00121E08" w:rsidP="009E1EDD">
      <w:pPr>
        <w:pStyle w:val="NormalWeb"/>
        <w:numPr>
          <w:ilvl w:val="0"/>
          <w:numId w:val="15"/>
        </w:numPr>
        <w:spacing w:line="276" w:lineRule="auto"/>
        <w:ind w:left="1440"/>
        <w:rPr>
          <w:rFonts w:ascii="Calibri" w:hAnsi="Calibri" w:cs="Tahoma"/>
          <w:sz w:val="22"/>
          <w:szCs w:val="22"/>
        </w:rPr>
      </w:pPr>
      <w:r w:rsidRPr="007B3C87">
        <w:rPr>
          <w:rFonts w:ascii="Calibri" w:hAnsi="Calibri" w:cs="Tahoma"/>
          <w:sz w:val="22"/>
          <w:szCs w:val="22"/>
        </w:rPr>
        <w:t>Jumping out of airplanes without a parachute is hazardous.</w:t>
      </w:r>
    </w:p>
    <w:p w:rsidR="00121E08" w:rsidRPr="007B3C87" w:rsidRDefault="00121E08" w:rsidP="009E1EDD">
      <w:pPr>
        <w:pStyle w:val="NormalWeb"/>
        <w:numPr>
          <w:ilvl w:val="0"/>
          <w:numId w:val="2"/>
        </w:numPr>
        <w:spacing w:line="276" w:lineRule="auto"/>
        <w:ind w:left="720"/>
        <w:rPr>
          <w:rFonts w:ascii="Calibri" w:hAnsi="Calibri" w:cs="Tahoma"/>
          <w:sz w:val="22"/>
          <w:szCs w:val="22"/>
        </w:rPr>
      </w:pPr>
      <w:r w:rsidRPr="007B3C87">
        <w:rPr>
          <w:rFonts w:ascii="Calibri" w:hAnsi="Calibri" w:cs="Tahoma"/>
          <w:b/>
          <w:sz w:val="22"/>
          <w:szCs w:val="22"/>
        </w:rPr>
        <w:t>Statistics</w:t>
      </w:r>
      <w:r w:rsidRPr="007B3C87">
        <w:rPr>
          <w:rFonts w:ascii="Calibri" w:hAnsi="Calibri" w:cs="Tahoma"/>
          <w:sz w:val="22"/>
          <w:szCs w:val="22"/>
        </w:rPr>
        <w:t>=</w:t>
      </w:r>
      <w:r w:rsidRPr="007B3C87">
        <w:rPr>
          <w:rFonts w:ascii="Calibri" w:hAnsi="Calibri" w:cs="Tahoma"/>
          <w:b/>
          <w:sz w:val="22"/>
          <w:szCs w:val="22"/>
        </w:rPr>
        <w:t>amounts and numbers</w:t>
      </w:r>
      <w:r w:rsidRPr="007B3C87">
        <w:rPr>
          <w:rFonts w:ascii="Calibri" w:hAnsi="Calibri" w:cs="Tahoma"/>
          <w:sz w:val="22"/>
          <w:szCs w:val="22"/>
        </w:rPr>
        <w:t>. Should come from reliable sources.</w:t>
      </w:r>
    </w:p>
    <w:p w:rsidR="00121E08" w:rsidRPr="007B3C87" w:rsidRDefault="00121E08" w:rsidP="009E1EDD">
      <w:pPr>
        <w:pStyle w:val="NormalWeb"/>
        <w:numPr>
          <w:ilvl w:val="0"/>
          <w:numId w:val="16"/>
        </w:numPr>
        <w:spacing w:line="276" w:lineRule="auto"/>
        <w:ind w:left="1440"/>
        <w:rPr>
          <w:rFonts w:ascii="Calibri" w:hAnsi="Calibri" w:cs="Tahoma"/>
          <w:sz w:val="22"/>
          <w:szCs w:val="22"/>
        </w:rPr>
      </w:pPr>
      <w:r w:rsidRPr="007B3C87">
        <w:rPr>
          <w:rFonts w:ascii="Calibri" w:hAnsi="Calibri" w:cs="Tahoma"/>
          <w:sz w:val="22"/>
          <w:szCs w:val="22"/>
        </w:rPr>
        <w:t>1.7% of Americans are underweight.</w:t>
      </w:r>
    </w:p>
    <w:p w:rsidR="00121E08" w:rsidRPr="007B3C87" w:rsidRDefault="00121E08" w:rsidP="009E1EDD">
      <w:pPr>
        <w:pStyle w:val="NormalWeb"/>
        <w:numPr>
          <w:ilvl w:val="0"/>
          <w:numId w:val="16"/>
        </w:numPr>
        <w:spacing w:line="276" w:lineRule="auto"/>
        <w:ind w:left="1440"/>
        <w:rPr>
          <w:rFonts w:ascii="Calibri" w:hAnsi="Calibri" w:cs="Tahoma"/>
          <w:sz w:val="22"/>
          <w:szCs w:val="22"/>
        </w:rPr>
      </w:pPr>
      <w:r w:rsidRPr="007B3C87">
        <w:rPr>
          <w:rFonts w:ascii="Calibri" w:hAnsi="Calibri" w:cs="Arial"/>
          <w:sz w:val="22"/>
          <w:szCs w:val="22"/>
        </w:rPr>
        <w:t>Connecticut’s unemployment rate was 8.6% for December 2012.</w:t>
      </w:r>
    </w:p>
    <w:p w:rsidR="00121E08" w:rsidRPr="007B3C87" w:rsidRDefault="00121E08" w:rsidP="009E1EDD">
      <w:pPr>
        <w:pStyle w:val="NormalWeb"/>
        <w:numPr>
          <w:ilvl w:val="0"/>
          <w:numId w:val="2"/>
        </w:numPr>
        <w:spacing w:line="276" w:lineRule="auto"/>
        <w:ind w:left="720"/>
        <w:rPr>
          <w:rFonts w:ascii="Calibri" w:hAnsi="Calibri" w:cs="Tahoma"/>
          <w:sz w:val="22"/>
          <w:szCs w:val="22"/>
        </w:rPr>
      </w:pPr>
      <w:r w:rsidRPr="007B3C87">
        <w:rPr>
          <w:rFonts w:ascii="Calibri" w:hAnsi="Calibri" w:cs="Tahoma"/>
          <w:b/>
          <w:sz w:val="22"/>
          <w:szCs w:val="22"/>
        </w:rPr>
        <w:t>Quotes</w:t>
      </w:r>
      <w:r w:rsidRPr="007B3C87">
        <w:rPr>
          <w:rFonts w:ascii="Calibri" w:hAnsi="Calibri" w:cs="Tahoma"/>
          <w:sz w:val="22"/>
          <w:szCs w:val="22"/>
        </w:rPr>
        <w:t xml:space="preserve">=what leading </w:t>
      </w:r>
      <w:r w:rsidRPr="007B3C87">
        <w:rPr>
          <w:rFonts w:ascii="Calibri" w:hAnsi="Calibri" w:cs="Tahoma"/>
          <w:b/>
          <w:sz w:val="22"/>
          <w:szCs w:val="22"/>
        </w:rPr>
        <w:t>experts or authorities</w:t>
      </w:r>
      <w:r w:rsidRPr="007B3C87">
        <w:rPr>
          <w:rFonts w:ascii="Calibri" w:hAnsi="Calibri" w:cs="Tahoma"/>
          <w:sz w:val="22"/>
          <w:szCs w:val="22"/>
        </w:rPr>
        <w:t xml:space="preserve"> said about your topic.</w:t>
      </w:r>
    </w:p>
    <w:p w:rsidR="00121E08" w:rsidRPr="007B3C87" w:rsidRDefault="00121E08" w:rsidP="009E1EDD">
      <w:pPr>
        <w:pStyle w:val="NormalWeb"/>
        <w:numPr>
          <w:ilvl w:val="0"/>
          <w:numId w:val="17"/>
        </w:numPr>
        <w:spacing w:line="276" w:lineRule="auto"/>
        <w:ind w:left="1440"/>
        <w:rPr>
          <w:rFonts w:ascii="Calibri" w:hAnsi="Calibri" w:cs="Tahoma"/>
          <w:sz w:val="22"/>
          <w:szCs w:val="22"/>
        </w:rPr>
      </w:pPr>
      <w:r w:rsidRPr="007B3C87">
        <w:rPr>
          <w:rFonts w:ascii="Calibri" w:hAnsi="Calibri" w:cs="Tahoma"/>
          <w:sz w:val="22"/>
          <w:szCs w:val="22"/>
        </w:rPr>
        <w:t>Dr. Smith, U.S. Surgeon General, described long term problems associated with underage drinking: “Research shows that young people who start drinking before the age of 15are five times more likely to have alcohol-related problems later in life.”</w:t>
      </w:r>
    </w:p>
    <w:p w:rsidR="00121E08" w:rsidRPr="007B3C87" w:rsidRDefault="00121E08" w:rsidP="009E1EDD">
      <w:pPr>
        <w:pStyle w:val="NormalWeb"/>
        <w:numPr>
          <w:ilvl w:val="0"/>
          <w:numId w:val="17"/>
        </w:numPr>
        <w:spacing w:line="276" w:lineRule="auto"/>
        <w:ind w:left="1440"/>
        <w:rPr>
          <w:rFonts w:ascii="Calibri" w:hAnsi="Calibri" w:cs="Tahoma"/>
          <w:sz w:val="22"/>
          <w:szCs w:val="22"/>
        </w:rPr>
      </w:pPr>
      <w:r w:rsidRPr="007B3C87">
        <w:rPr>
          <w:rFonts w:ascii="Calibri" w:hAnsi="Calibri" w:cs="HelveticaNeue-Condensed"/>
          <w:sz w:val="22"/>
          <w:szCs w:val="22"/>
        </w:rPr>
        <w:t>Samantha Jones, a noted forensic specialist, stated that DNA evidence is usually indisputable</w:t>
      </w:r>
      <w:r w:rsidRPr="007B3C87">
        <w:rPr>
          <w:rFonts w:ascii="HelveticaNeue-Condensed" w:hAnsi="HelveticaNeue-Condensed" w:cs="HelveticaNeue-Condensed"/>
          <w:sz w:val="22"/>
          <w:szCs w:val="22"/>
        </w:rPr>
        <w:t>.</w:t>
      </w:r>
    </w:p>
    <w:p w:rsidR="00121E08" w:rsidRPr="007B3C87" w:rsidRDefault="00121E08" w:rsidP="009E1EDD">
      <w:pPr>
        <w:pStyle w:val="NormalWeb"/>
        <w:numPr>
          <w:ilvl w:val="0"/>
          <w:numId w:val="2"/>
        </w:numPr>
        <w:spacing w:line="276" w:lineRule="auto"/>
        <w:ind w:left="720"/>
        <w:rPr>
          <w:rFonts w:ascii="Calibri" w:hAnsi="Calibri" w:cs="Tahoma"/>
          <w:sz w:val="22"/>
          <w:szCs w:val="22"/>
        </w:rPr>
      </w:pPr>
      <w:r w:rsidRPr="007B3C87">
        <w:rPr>
          <w:rFonts w:ascii="Calibri" w:hAnsi="Calibri" w:cs="Tahoma"/>
          <w:b/>
          <w:sz w:val="22"/>
          <w:szCs w:val="22"/>
        </w:rPr>
        <w:t>Examples</w:t>
      </w:r>
      <w:r w:rsidRPr="007B3C87">
        <w:rPr>
          <w:rFonts w:ascii="Calibri" w:hAnsi="Calibri" w:cs="Tahoma"/>
          <w:sz w:val="22"/>
          <w:szCs w:val="22"/>
        </w:rPr>
        <w:t>=</w:t>
      </w:r>
      <w:r w:rsidRPr="007B3C87">
        <w:rPr>
          <w:rFonts w:ascii="Calibri" w:hAnsi="Calibri" w:cs="Tahoma"/>
          <w:b/>
          <w:sz w:val="22"/>
          <w:szCs w:val="22"/>
        </w:rPr>
        <w:t>anecdotes from your own experience</w:t>
      </w:r>
      <w:r w:rsidRPr="007B3C87">
        <w:rPr>
          <w:rFonts w:ascii="Calibri" w:hAnsi="Calibri" w:cs="Tahoma"/>
          <w:sz w:val="22"/>
          <w:szCs w:val="22"/>
        </w:rPr>
        <w:t>. Personal experience must be applicable, present reasonable background understanding, show a general situation and be related to the claim.</w:t>
      </w:r>
    </w:p>
    <w:p w:rsidR="00492BD6" w:rsidRPr="00DA4100" w:rsidRDefault="00492BD6" w:rsidP="00D45616">
      <w:pPr>
        <w:pStyle w:val="NormalWeb"/>
        <w:spacing w:line="276" w:lineRule="auto"/>
        <w:rPr>
          <w:rFonts w:ascii="Calibri" w:hAnsi="Calibri" w:cs="Tahoma"/>
          <w:sz w:val="8"/>
          <w:szCs w:val="22"/>
        </w:rPr>
      </w:pPr>
    </w:p>
    <w:p w:rsidR="00121E08" w:rsidRPr="00210F57" w:rsidRDefault="00121E08" w:rsidP="00210F57">
      <w:pPr>
        <w:pStyle w:val="NormalWeb"/>
        <w:spacing w:line="276" w:lineRule="auto"/>
        <w:jc w:val="center"/>
        <w:rPr>
          <w:rFonts w:ascii="Calibri" w:hAnsi="Calibri" w:cs="Tahoma"/>
          <w:b/>
          <w:color w:val="0000FF"/>
          <w:sz w:val="32"/>
          <w:szCs w:val="22"/>
        </w:rPr>
      </w:pPr>
      <w:r w:rsidRPr="00210F57">
        <w:rPr>
          <w:rFonts w:ascii="Calibri" w:hAnsi="Calibri" w:cs="Tahoma"/>
          <w:b/>
          <w:color w:val="0000FF"/>
          <w:sz w:val="32"/>
          <w:szCs w:val="22"/>
          <w:highlight w:val="yellow"/>
          <w:u w:val="single"/>
        </w:rPr>
        <w:t>Resources</w:t>
      </w:r>
      <w:r w:rsidRPr="00210F57">
        <w:rPr>
          <w:rFonts w:ascii="Calibri" w:hAnsi="Calibri" w:cs="Tahoma"/>
          <w:b/>
          <w:color w:val="0000FF"/>
          <w:sz w:val="32"/>
          <w:szCs w:val="22"/>
          <w:highlight w:val="yellow"/>
        </w:rPr>
        <w:t xml:space="preserve"> to </w:t>
      </w:r>
      <w:r w:rsidR="005D3FB1" w:rsidRPr="00210F57">
        <w:rPr>
          <w:rFonts w:ascii="Calibri" w:hAnsi="Calibri" w:cs="Tahoma"/>
          <w:b/>
          <w:color w:val="0000FF"/>
          <w:sz w:val="32"/>
          <w:szCs w:val="22"/>
          <w:highlight w:val="yellow"/>
        </w:rPr>
        <w:t>locate</w:t>
      </w:r>
      <w:r w:rsidRPr="00210F57">
        <w:rPr>
          <w:rFonts w:ascii="Calibri" w:hAnsi="Calibri" w:cs="Tahoma"/>
          <w:b/>
          <w:color w:val="0000FF"/>
          <w:sz w:val="32"/>
          <w:szCs w:val="22"/>
          <w:highlight w:val="yellow"/>
        </w:rPr>
        <w:t xml:space="preserve"> </w:t>
      </w:r>
      <w:r w:rsidR="00492BD6" w:rsidRPr="00210F57">
        <w:rPr>
          <w:rFonts w:ascii="Calibri" w:hAnsi="Calibri" w:cs="Tahoma"/>
          <w:b/>
          <w:color w:val="0000FF"/>
          <w:sz w:val="32"/>
          <w:szCs w:val="22"/>
          <w:highlight w:val="yellow"/>
          <w:u w:val="single"/>
        </w:rPr>
        <w:t>background information</w:t>
      </w:r>
      <w:r w:rsidR="00492BD6" w:rsidRPr="00210F57">
        <w:rPr>
          <w:rFonts w:ascii="Calibri" w:hAnsi="Calibri" w:cs="Tahoma"/>
          <w:b/>
          <w:color w:val="0000FF"/>
          <w:sz w:val="32"/>
          <w:szCs w:val="22"/>
          <w:highlight w:val="yellow"/>
        </w:rPr>
        <w:t xml:space="preserve"> and </w:t>
      </w:r>
      <w:r w:rsidRPr="00210F57">
        <w:rPr>
          <w:rFonts w:ascii="Calibri" w:hAnsi="Calibri" w:cs="Tahoma"/>
          <w:b/>
          <w:color w:val="0000FF"/>
          <w:sz w:val="32"/>
          <w:szCs w:val="22"/>
          <w:highlight w:val="yellow"/>
          <w:u w:val="single"/>
        </w:rPr>
        <w:t>evidence</w:t>
      </w:r>
      <w:r w:rsidRPr="00210F57">
        <w:rPr>
          <w:rFonts w:ascii="Calibri" w:hAnsi="Calibri" w:cs="Tahoma"/>
          <w:b/>
          <w:color w:val="0000FF"/>
          <w:sz w:val="32"/>
          <w:szCs w:val="22"/>
          <w:highlight w:val="yellow"/>
        </w:rPr>
        <w:t xml:space="preserve"> to </w:t>
      </w:r>
      <w:r w:rsidRPr="00210F57">
        <w:rPr>
          <w:rFonts w:ascii="Calibri" w:hAnsi="Calibri" w:cs="Tahoma"/>
          <w:b/>
          <w:color w:val="0000FF"/>
          <w:sz w:val="32"/>
          <w:szCs w:val="22"/>
          <w:highlight w:val="yellow"/>
          <w:u w:val="single"/>
        </w:rPr>
        <w:t>support your claim</w:t>
      </w:r>
      <w:r w:rsidRPr="00210F57">
        <w:rPr>
          <w:rFonts w:ascii="Calibri" w:hAnsi="Calibri" w:cs="Tahoma"/>
          <w:b/>
          <w:color w:val="0000FF"/>
          <w:sz w:val="32"/>
          <w:szCs w:val="22"/>
          <w:highlight w:val="yellow"/>
        </w:rPr>
        <w:t>:</w:t>
      </w:r>
    </w:p>
    <w:p w:rsidR="00F3654B" w:rsidRPr="00F3654B" w:rsidRDefault="00F3654B" w:rsidP="00F3654B">
      <w:pPr>
        <w:pStyle w:val="ListParagraph"/>
        <w:numPr>
          <w:ilvl w:val="0"/>
          <w:numId w:val="10"/>
        </w:numPr>
        <w:spacing w:after="0"/>
        <w:rPr>
          <w:b/>
          <w:u w:val="single"/>
        </w:rPr>
      </w:pPr>
      <w:r w:rsidRPr="00F3654B">
        <w:rPr>
          <w:b/>
          <w:highlight w:val="yellow"/>
          <w:u w:val="single"/>
        </w:rPr>
        <w:t>BOOKS and ENCYCLOPEDIAS</w:t>
      </w:r>
      <w:r w:rsidRPr="00F3654B">
        <w:rPr>
          <w:b/>
        </w:rPr>
        <w:t xml:space="preserve">!!! </w:t>
      </w:r>
      <w:r>
        <w:rPr>
          <w:b/>
        </w:rPr>
        <w:t xml:space="preserve"> </w:t>
      </w:r>
    </w:p>
    <w:p w:rsidR="00F3654B" w:rsidRPr="00A35ECC" w:rsidRDefault="00F3654B" w:rsidP="00F3654B">
      <w:pPr>
        <w:pStyle w:val="ListParagraph"/>
        <w:numPr>
          <w:ilvl w:val="1"/>
          <w:numId w:val="10"/>
        </w:numPr>
        <w:spacing w:after="0"/>
        <w:rPr>
          <w:b/>
          <w:u w:val="single"/>
        </w:rPr>
      </w:pPr>
      <w:r w:rsidRPr="0019020C">
        <w:rPr>
          <w:b/>
        </w:rPr>
        <w:t>Destiny access</w:t>
      </w:r>
      <w:r w:rsidRPr="00F3654B">
        <w:t xml:space="preserve">: </w:t>
      </w:r>
      <w:r>
        <w:t>toronline.org&gt;Media Policies&gt;Destiny link&gt;TOR&gt;Catalog tab&gt;</w:t>
      </w:r>
      <w:r w:rsidRPr="00A35ECC">
        <w:rPr>
          <w:b/>
        </w:rPr>
        <w:t>Search for</w:t>
      </w:r>
      <w:r w:rsidR="00A35ECC" w:rsidRPr="00A35ECC">
        <w:rPr>
          <w:b/>
        </w:rPr>
        <w:t xml:space="preserve"> </w:t>
      </w:r>
      <w:r w:rsidRPr="0019020C">
        <w:rPr>
          <w:b/>
          <w:highlight w:val="yellow"/>
        </w:rPr>
        <w:t>book</w:t>
      </w:r>
      <w:r w:rsidR="00A35ECC" w:rsidRPr="0019020C">
        <w:rPr>
          <w:b/>
          <w:highlight w:val="yellow"/>
        </w:rPr>
        <w:t>s</w:t>
      </w:r>
      <w:r>
        <w:t xml:space="preserve"> about your topic</w:t>
      </w:r>
      <w:r w:rsidR="00A35ECC">
        <w:t xml:space="preserve"> that’s </w:t>
      </w:r>
      <w:r w:rsidR="00A35ECC" w:rsidRPr="00A35ECC">
        <w:rPr>
          <w:b/>
        </w:rPr>
        <w:t>written at your particular reading level</w:t>
      </w:r>
    </w:p>
    <w:p w:rsidR="00F3654B" w:rsidRPr="00F3654B" w:rsidRDefault="00F3654B" w:rsidP="00F3654B">
      <w:pPr>
        <w:pStyle w:val="ListParagraph"/>
        <w:spacing w:after="0"/>
        <w:ind w:left="1080"/>
        <w:rPr>
          <w:b/>
          <w:u w:val="single"/>
        </w:rPr>
      </w:pPr>
      <w:r>
        <w:rPr>
          <w:b/>
          <w:noProof/>
          <w:u w:val="single"/>
        </w:rPr>
        <w:drawing>
          <wp:inline distT="0" distB="0" distL="0" distR="0">
            <wp:extent cx="3363447" cy="1743075"/>
            <wp:effectExtent l="19050" t="0" r="8403" b="0"/>
            <wp:docPr id="22" name="Picture 18" descr="Destiny w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iny w border.JPG"/>
                    <pic:cNvPicPr/>
                  </pic:nvPicPr>
                  <pic:blipFill>
                    <a:blip r:embed="rId9">
                      <a:lum bright="-10000" contrast="10000"/>
                    </a:blip>
                    <a:stretch>
                      <a:fillRect/>
                    </a:stretch>
                  </pic:blipFill>
                  <pic:spPr>
                    <a:xfrm>
                      <a:off x="0" y="0"/>
                      <a:ext cx="3363595" cy="1743152"/>
                    </a:xfrm>
                    <a:prstGeom prst="rect">
                      <a:avLst/>
                    </a:prstGeom>
                  </pic:spPr>
                </pic:pic>
              </a:graphicData>
            </a:graphic>
          </wp:inline>
        </w:drawing>
      </w:r>
    </w:p>
    <w:p w:rsidR="00F3654B" w:rsidRPr="00F6514B" w:rsidRDefault="00F3654B" w:rsidP="0019020C">
      <w:pPr>
        <w:pStyle w:val="ListParagraph"/>
        <w:numPr>
          <w:ilvl w:val="0"/>
          <w:numId w:val="10"/>
        </w:numPr>
        <w:spacing w:after="0"/>
        <w:rPr>
          <w:b/>
          <w:u w:val="single"/>
        </w:rPr>
      </w:pPr>
      <w:r w:rsidRPr="0019020C">
        <w:rPr>
          <w:b/>
          <w:sz w:val="28"/>
          <w:highlight w:val="yellow"/>
          <w:u w:val="single"/>
        </w:rPr>
        <w:t>Grolier Access</w:t>
      </w:r>
      <w:r>
        <w:t>: toronline.org&gt;Media Policies&gt;Destiny link&gt;TOR&gt;Grolier</w:t>
      </w:r>
      <w:r w:rsidR="00A35ECC">
        <w:t>&gt;</w:t>
      </w:r>
      <w:r w:rsidR="00A35ECC" w:rsidRPr="00A35ECC">
        <w:rPr>
          <w:b/>
        </w:rPr>
        <w:t xml:space="preserve"> </w:t>
      </w:r>
      <w:r w:rsidR="00A35ECC" w:rsidRPr="0019020C">
        <w:t>Search for</w:t>
      </w:r>
      <w:r w:rsidR="0019020C">
        <w:rPr>
          <w:b/>
        </w:rPr>
        <w:t xml:space="preserve"> accurate, published </w:t>
      </w:r>
      <w:r w:rsidR="0019020C" w:rsidRPr="0019020C">
        <w:t>online</w:t>
      </w:r>
      <w:r w:rsidR="00A35ECC" w:rsidRPr="0019020C">
        <w:rPr>
          <w:b/>
        </w:rPr>
        <w:t xml:space="preserve"> </w:t>
      </w:r>
      <w:r w:rsidR="00A35ECC" w:rsidRPr="0019020C">
        <w:rPr>
          <w:b/>
          <w:highlight w:val="yellow"/>
        </w:rPr>
        <w:t>text</w:t>
      </w:r>
      <w:r w:rsidR="00A35ECC">
        <w:t xml:space="preserve"> about your topic that’s </w:t>
      </w:r>
      <w:r w:rsidR="00A35ECC" w:rsidRPr="00A35ECC">
        <w:rPr>
          <w:b/>
        </w:rPr>
        <w:t>written at your particular reading level</w:t>
      </w:r>
    </w:p>
    <w:p w:rsidR="00F6514B" w:rsidRDefault="00F3654B" w:rsidP="00F3654B">
      <w:pPr>
        <w:pStyle w:val="ListParagraph"/>
        <w:spacing w:after="0"/>
        <w:ind w:left="1080"/>
      </w:pPr>
      <w:r>
        <w:rPr>
          <w:noProof/>
        </w:rPr>
        <w:drawing>
          <wp:inline distT="0" distB="0" distL="0" distR="0">
            <wp:extent cx="3489906" cy="2019300"/>
            <wp:effectExtent l="19050" t="0" r="0" b="0"/>
            <wp:docPr id="23" name="Picture 20" descr="Databases w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bases w border.JPG"/>
                    <pic:cNvPicPr/>
                  </pic:nvPicPr>
                  <pic:blipFill>
                    <a:blip r:embed="rId10"/>
                    <a:stretch>
                      <a:fillRect/>
                    </a:stretch>
                  </pic:blipFill>
                  <pic:spPr>
                    <a:xfrm>
                      <a:off x="0" y="0"/>
                      <a:ext cx="3493033" cy="2021110"/>
                    </a:xfrm>
                    <a:prstGeom prst="rect">
                      <a:avLst/>
                    </a:prstGeom>
                  </pic:spPr>
                </pic:pic>
              </a:graphicData>
            </a:graphic>
          </wp:inline>
        </w:drawing>
      </w:r>
    </w:p>
    <w:p w:rsidR="00F3654B" w:rsidRDefault="00F3654B" w:rsidP="00F3654B">
      <w:pPr>
        <w:pStyle w:val="ListParagraph"/>
        <w:numPr>
          <w:ilvl w:val="2"/>
          <w:numId w:val="10"/>
        </w:numPr>
        <w:spacing w:after="0"/>
      </w:pPr>
      <w:r>
        <w:lastRenderedPageBreak/>
        <w:t>Copy and paste the text from Grolier to a blank Word document by following the directions below.</w:t>
      </w:r>
    </w:p>
    <w:p w:rsidR="00F3654B" w:rsidRDefault="00F3654B" w:rsidP="0019020C">
      <w:pPr>
        <w:spacing w:after="0"/>
        <w:ind w:left="1440"/>
      </w:pPr>
      <w:r>
        <w:rPr>
          <w:noProof/>
        </w:rPr>
        <w:drawing>
          <wp:inline distT="0" distB="0" distL="0" distR="0">
            <wp:extent cx="5235993" cy="3087334"/>
            <wp:effectExtent l="19050" t="19050" r="21807" b="17816"/>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46531" cy="3093548"/>
                    </a:xfrm>
                    <a:prstGeom prst="rect">
                      <a:avLst/>
                    </a:prstGeom>
                    <a:ln>
                      <a:solidFill>
                        <a:schemeClr val="tx1"/>
                      </a:solidFill>
                    </a:ln>
                  </pic:spPr>
                </pic:pic>
              </a:graphicData>
            </a:graphic>
          </wp:inline>
        </w:drawing>
      </w:r>
    </w:p>
    <w:p w:rsidR="00F3654B" w:rsidRPr="00145FB2" w:rsidRDefault="00F3654B" w:rsidP="00F3654B">
      <w:pPr>
        <w:pStyle w:val="ListParagraph"/>
        <w:numPr>
          <w:ilvl w:val="0"/>
          <w:numId w:val="10"/>
        </w:numPr>
        <w:spacing w:after="0"/>
      </w:pPr>
      <w:r w:rsidRPr="0019020C">
        <w:rPr>
          <w:b/>
          <w:sz w:val="28"/>
          <w:highlight w:val="yellow"/>
          <w:u w:val="single"/>
        </w:rPr>
        <w:t>Newsbank</w:t>
      </w:r>
      <w:r w:rsidR="0019020C" w:rsidRPr="0019020C">
        <w:rPr>
          <w:b/>
          <w:sz w:val="28"/>
          <w:highlight w:val="yellow"/>
          <w:u w:val="single"/>
        </w:rPr>
        <w:t xml:space="preserve"> Access</w:t>
      </w:r>
      <w:r>
        <w:t xml:space="preserve">: </w:t>
      </w:r>
      <w:r w:rsidR="00F6514B">
        <w:t>toronline.org&gt;Media Policies&gt;Destiny link&gt;TOR&gt;Newsbank&gt;</w:t>
      </w:r>
      <w:r w:rsidR="00F6514B" w:rsidRPr="00A35ECC">
        <w:rPr>
          <w:b/>
        </w:rPr>
        <w:t xml:space="preserve"> </w:t>
      </w:r>
      <w:r w:rsidR="00F6514B" w:rsidRPr="0019020C">
        <w:t>Search for</w:t>
      </w:r>
      <w:r w:rsidR="0019020C" w:rsidRPr="0019020C">
        <w:rPr>
          <w:b/>
        </w:rPr>
        <w:t xml:space="preserve"> </w:t>
      </w:r>
      <w:r w:rsidR="0019020C">
        <w:rPr>
          <w:b/>
        </w:rPr>
        <w:t xml:space="preserve">accurate, published </w:t>
      </w:r>
      <w:r w:rsidR="0019020C" w:rsidRPr="0019020C">
        <w:t>online</w:t>
      </w:r>
      <w:r w:rsidR="00F6514B" w:rsidRPr="00A35ECC">
        <w:rPr>
          <w:b/>
        </w:rPr>
        <w:t xml:space="preserve"> </w:t>
      </w:r>
      <w:r w:rsidR="00F6514B" w:rsidRPr="00A35ECC">
        <w:rPr>
          <w:b/>
          <w:highlight w:val="yellow"/>
          <w:u w:val="single"/>
        </w:rPr>
        <w:t>text</w:t>
      </w:r>
      <w:r w:rsidR="00F6514B">
        <w:t xml:space="preserve"> about your topic</w:t>
      </w:r>
      <w:r w:rsidR="00F6514B" w:rsidRPr="00F6514B">
        <w:t xml:space="preserve"> </w:t>
      </w:r>
      <w:r w:rsidR="00F6514B">
        <w:t xml:space="preserve">that’s </w:t>
      </w:r>
      <w:r w:rsidR="00F6514B" w:rsidRPr="00A35ECC">
        <w:rPr>
          <w:b/>
        </w:rPr>
        <w:t>written at your particular reading level</w:t>
      </w:r>
    </w:p>
    <w:p w:rsidR="00145FB2" w:rsidRDefault="00145FB2" w:rsidP="00145FB2">
      <w:pPr>
        <w:pStyle w:val="ListParagraph"/>
        <w:spacing w:after="0"/>
      </w:pPr>
      <w:r>
        <w:rPr>
          <w:noProof/>
        </w:rPr>
        <w:pict>
          <v:rect id="_x0000_s1032" style="position:absolute;left:0;text-align:left;margin-left:191.25pt;margin-top:159.55pt;width:156.75pt;height:20.25pt;z-index:251669504" filled="f" strokecolor="red" strokeweight="2.25pt"/>
        </w:pict>
      </w:r>
      <w:r>
        <w:rPr>
          <w:noProof/>
        </w:rPr>
        <w:pict>
          <v:rect id="_x0000_s1033" style="position:absolute;left:0;text-align:left;margin-left:148.5pt;margin-top:5.05pt;width:65.25pt;height:24.75pt;z-index:251670528" filled="f" strokecolor="red" strokeweight="2.25pt"/>
        </w:pict>
      </w:r>
      <w:r w:rsidRPr="00145FB2">
        <w:drawing>
          <wp:inline distT="0" distB="0" distL="0" distR="0">
            <wp:extent cx="3981450" cy="2324100"/>
            <wp:effectExtent l="19050" t="0" r="0" b="0"/>
            <wp:docPr id="26" name="Picture 2" descr="Databases w border.JPG"/>
            <wp:cNvGraphicFramePr/>
            <a:graphic xmlns:a="http://schemas.openxmlformats.org/drawingml/2006/main">
              <a:graphicData uri="http://schemas.openxmlformats.org/drawingml/2006/picture">
                <pic:pic xmlns:pic="http://schemas.openxmlformats.org/drawingml/2006/picture">
                  <pic:nvPicPr>
                    <pic:cNvPr id="9" name="Picture 8" descr="Databases w border.JPG"/>
                    <pic:cNvPicPr>
                      <a:picLocks noChangeAspect="1"/>
                    </pic:cNvPicPr>
                  </pic:nvPicPr>
                  <pic:blipFill>
                    <a:blip r:embed="rId10" cstate="print"/>
                    <a:stretch>
                      <a:fillRect/>
                    </a:stretch>
                  </pic:blipFill>
                  <pic:spPr>
                    <a:xfrm>
                      <a:off x="0" y="0"/>
                      <a:ext cx="3981450" cy="2324100"/>
                    </a:xfrm>
                    <a:prstGeom prst="rect">
                      <a:avLst/>
                    </a:prstGeom>
                  </pic:spPr>
                </pic:pic>
              </a:graphicData>
            </a:graphic>
          </wp:inline>
        </w:drawing>
      </w:r>
    </w:p>
    <w:p w:rsidR="00F3654B" w:rsidRDefault="00A33D1B" w:rsidP="00F3654B">
      <w:pPr>
        <w:pStyle w:val="ListParagraph"/>
        <w:numPr>
          <w:ilvl w:val="1"/>
          <w:numId w:val="10"/>
        </w:numPr>
        <w:spacing w:after="0"/>
      </w:pPr>
      <w:r>
        <w:t xml:space="preserve">Click on the </w:t>
      </w:r>
      <w:r w:rsidRPr="00A33D1B">
        <w:rPr>
          <w:b/>
          <w:highlight w:val="yellow"/>
        </w:rPr>
        <w:t>Newsbank KidsPage</w:t>
      </w:r>
      <w:r>
        <w:t xml:space="preserve"> link</w:t>
      </w:r>
      <w:r w:rsidR="00145FB2">
        <w:t>&gt;</w:t>
      </w:r>
      <w:r w:rsidR="00145FB2">
        <w:rPr>
          <w:b/>
        </w:rPr>
        <w:t>Best Matches</w:t>
      </w:r>
      <w:r>
        <w:t xml:space="preserve"> to find text about your topic that’s written at a lower reading level.</w:t>
      </w:r>
    </w:p>
    <w:p w:rsidR="00145FB2" w:rsidRDefault="00145FB2" w:rsidP="00A33D1B">
      <w:pPr>
        <w:pStyle w:val="ListParagraph"/>
        <w:spacing w:after="0"/>
        <w:ind w:left="0"/>
      </w:pPr>
      <w:r>
        <w:tab/>
      </w:r>
      <w:r>
        <w:rPr>
          <w:noProof/>
        </w:rPr>
        <w:drawing>
          <wp:inline distT="0" distB="0" distL="0" distR="0">
            <wp:extent cx="2847975" cy="2017868"/>
            <wp:effectExtent l="19050" t="0" r="952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2857623" cy="2024704"/>
                    </a:xfrm>
                    <a:prstGeom prst="rect">
                      <a:avLst/>
                    </a:prstGeom>
                    <a:noFill/>
                    <a:ln w="9525">
                      <a:noFill/>
                      <a:miter lim="800000"/>
                      <a:headEnd/>
                      <a:tailEnd/>
                    </a:ln>
                  </pic:spPr>
                </pic:pic>
              </a:graphicData>
            </a:graphic>
          </wp:inline>
        </w:drawing>
      </w:r>
      <w:r>
        <w:t>&gt;</w:t>
      </w:r>
      <w:r>
        <w:rPr>
          <w:noProof/>
        </w:rPr>
        <w:drawing>
          <wp:inline distT="0" distB="0" distL="0" distR="0">
            <wp:extent cx="3162300" cy="2026747"/>
            <wp:effectExtent l="19050" t="19050" r="19050" b="11603"/>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3165867" cy="2029033"/>
                    </a:xfrm>
                    <a:prstGeom prst="rect">
                      <a:avLst/>
                    </a:prstGeom>
                    <a:noFill/>
                    <a:ln w="9525">
                      <a:solidFill>
                        <a:schemeClr val="tx1"/>
                      </a:solidFill>
                      <a:miter lim="800000"/>
                      <a:headEnd/>
                      <a:tailEnd/>
                    </a:ln>
                  </pic:spPr>
                </pic:pic>
              </a:graphicData>
            </a:graphic>
          </wp:inline>
        </w:drawing>
      </w:r>
    </w:p>
    <w:p w:rsidR="00145FB2" w:rsidRDefault="00145FB2" w:rsidP="00145FB2">
      <w:pPr>
        <w:pStyle w:val="ListParagraph"/>
        <w:numPr>
          <w:ilvl w:val="1"/>
          <w:numId w:val="10"/>
        </w:numPr>
        <w:spacing w:after="0"/>
      </w:pPr>
      <w:r>
        <w:lastRenderedPageBreak/>
        <w:t xml:space="preserve">Copy and paste text from the </w:t>
      </w:r>
      <w:r w:rsidRPr="0019020C">
        <w:t>Newsbank</w:t>
      </w:r>
      <w:r w:rsidRPr="0019020C">
        <w:rPr>
          <w:b/>
        </w:rPr>
        <w:t xml:space="preserve"> Kidspage</w:t>
      </w:r>
      <w:r>
        <w:t xml:space="preserve"> onto Microsoft Word.</w:t>
      </w:r>
    </w:p>
    <w:p w:rsidR="00145FB2" w:rsidRDefault="00145FB2" w:rsidP="00145FB2">
      <w:pPr>
        <w:pStyle w:val="ListParagraph"/>
        <w:spacing w:after="0"/>
      </w:pPr>
      <w:r>
        <w:rPr>
          <w:noProof/>
        </w:rPr>
        <w:drawing>
          <wp:inline distT="0" distB="0" distL="0" distR="0">
            <wp:extent cx="4649872" cy="2628900"/>
            <wp:effectExtent l="19050" t="0" r="0" b="0"/>
            <wp:docPr id="29" name="Picture 28" descr="New Newsbank side to side ea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Newsbank side to side easy.JPG"/>
                    <pic:cNvPicPr/>
                  </pic:nvPicPr>
                  <pic:blipFill>
                    <a:blip r:embed="rId14"/>
                    <a:stretch>
                      <a:fillRect/>
                    </a:stretch>
                  </pic:blipFill>
                  <pic:spPr>
                    <a:xfrm>
                      <a:off x="0" y="0"/>
                      <a:ext cx="4654739" cy="2631652"/>
                    </a:xfrm>
                    <a:prstGeom prst="rect">
                      <a:avLst/>
                    </a:prstGeom>
                  </pic:spPr>
                </pic:pic>
              </a:graphicData>
            </a:graphic>
          </wp:inline>
        </w:drawing>
      </w:r>
    </w:p>
    <w:p w:rsidR="00145FB2" w:rsidRDefault="0019020C" w:rsidP="0019020C">
      <w:pPr>
        <w:pStyle w:val="ListParagraph"/>
        <w:numPr>
          <w:ilvl w:val="1"/>
          <w:numId w:val="10"/>
        </w:numPr>
        <w:spacing w:after="0"/>
      </w:pPr>
      <w:r>
        <w:t xml:space="preserve">Click on the </w:t>
      </w:r>
      <w:r w:rsidRPr="0019020C">
        <w:rPr>
          <w:b/>
          <w:highlight w:val="yellow"/>
        </w:rPr>
        <w:t>Access World News</w:t>
      </w:r>
      <w:r>
        <w:t xml:space="preserve"> link to access fantastic newspaper text that’s written at your reading level from news organizations around the world!</w:t>
      </w:r>
    </w:p>
    <w:p w:rsidR="0019020C" w:rsidRDefault="0019020C" w:rsidP="0019020C">
      <w:pPr>
        <w:pStyle w:val="ListParagraph"/>
        <w:spacing w:after="0"/>
        <w:ind w:left="1080"/>
      </w:pPr>
      <w:r>
        <w:rPr>
          <w:noProof/>
        </w:rPr>
        <w:drawing>
          <wp:inline distT="0" distB="0" distL="0" distR="0">
            <wp:extent cx="4248150" cy="1666875"/>
            <wp:effectExtent l="19050" t="19050" r="19050" b="28575"/>
            <wp:docPr id="30" name="Picture 29" descr="Newsbanks access world new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banks access world news 1.JPG"/>
                    <pic:cNvPicPr/>
                  </pic:nvPicPr>
                  <pic:blipFill>
                    <a:blip r:embed="rId15"/>
                    <a:srcRect b="29435"/>
                    <a:stretch>
                      <a:fillRect/>
                    </a:stretch>
                  </pic:blipFill>
                  <pic:spPr>
                    <a:xfrm>
                      <a:off x="0" y="0"/>
                      <a:ext cx="4248150" cy="1666875"/>
                    </a:xfrm>
                    <a:prstGeom prst="rect">
                      <a:avLst/>
                    </a:prstGeom>
                    <a:ln>
                      <a:solidFill>
                        <a:schemeClr val="tx1"/>
                      </a:solidFill>
                    </a:ln>
                  </pic:spPr>
                </pic:pic>
              </a:graphicData>
            </a:graphic>
          </wp:inline>
        </w:drawing>
      </w:r>
    </w:p>
    <w:p w:rsidR="0019020C" w:rsidRDefault="0019020C" w:rsidP="0019020C">
      <w:pPr>
        <w:pStyle w:val="ListParagraph"/>
        <w:numPr>
          <w:ilvl w:val="1"/>
          <w:numId w:val="10"/>
        </w:numPr>
        <w:spacing w:after="0"/>
        <w:ind w:left="810"/>
      </w:pPr>
      <w:r>
        <w:t>Search for text about your topic that’s written at a level you can understand by following the directions below:</w:t>
      </w:r>
    </w:p>
    <w:p w:rsidR="0019020C" w:rsidRDefault="0019020C" w:rsidP="0019020C">
      <w:pPr>
        <w:pStyle w:val="ListParagraph"/>
        <w:spacing w:after="0"/>
        <w:ind w:left="1080"/>
      </w:pPr>
      <w:r>
        <w:rPr>
          <w:noProof/>
        </w:rPr>
        <w:drawing>
          <wp:inline distT="0" distB="0" distL="0" distR="0">
            <wp:extent cx="4543953" cy="3429000"/>
            <wp:effectExtent l="19050" t="19050" r="28047" b="19050"/>
            <wp:docPr id="31" name="Picture 30" descr="Access world new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 world news 2.JPG"/>
                    <pic:cNvPicPr/>
                  </pic:nvPicPr>
                  <pic:blipFill>
                    <a:blip r:embed="rId16"/>
                    <a:stretch>
                      <a:fillRect/>
                    </a:stretch>
                  </pic:blipFill>
                  <pic:spPr>
                    <a:xfrm>
                      <a:off x="0" y="0"/>
                      <a:ext cx="4552553" cy="3435490"/>
                    </a:xfrm>
                    <a:prstGeom prst="rect">
                      <a:avLst/>
                    </a:prstGeom>
                    <a:ln>
                      <a:solidFill>
                        <a:schemeClr val="tx1"/>
                      </a:solidFill>
                    </a:ln>
                  </pic:spPr>
                </pic:pic>
              </a:graphicData>
            </a:graphic>
          </wp:inline>
        </w:drawing>
      </w:r>
    </w:p>
    <w:p w:rsidR="0019020C" w:rsidRDefault="0019020C" w:rsidP="002E17F1">
      <w:pPr>
        <w:pStyle w:val="ListParagraph"/>
        <w:numPr>
          <w:ilvl w:val="1"/>
          <w:numId w:val="10"/>
        </w:numPr>
        <w:spacing w:after="0"/>
      </w:pPr>
      <w:r>
        <w:lastRenderedPageBreak/>
        <w:t>Read the titles and excerpts to see if the article looks good.</w:t>
      </w:r>
      <w:r>
        <w:rPr>
          <w:noProof/>
        </w:rPr>
        <w:drawing>
          <wp:inline distT="0" distB="0" distL="0" distR="0">
            <wp:extent cx="5137741" cy="2111231"/>
            <wp:effectExtent l="19050" t="19050" r="24809" b="22369"/>
            <wp:docPr id="32" name="Picture 31" descr="Newsbank acces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bank access 3.JPG"/>
                    <pic:cNvPicPr/>
                  </pic:nvPicPr>
                  <pic:blipFill>
                    <a:blip r:embed="rId17"/>
                    <a:stretch>
                      <a:fillRect/>
                    </a:stretch>
                  </pic:blipFill>
                  <pic:spPr>
                    <a:xfrm>
                      <a:off x="0" y="0"/>
                      <a:ext cx="5153841" cy="2117847"/>
                    </a:xfrm>
                    <a:prstGeom prst="rect">
                      <a:avLst/>
                    </a:prstGeom>
                    <a:ln>
                      <a:solidFill>
                        <a:schemeClr val="tx1"/>
                      </a:solidFill>
                    </a:ln>
                  </pic:spPr>
                </pic:pic>
              </a:graphicData>
            </a:graphic>
          </wp:inline>
        </w:drawing>
      </w:r>
    </w:p>
    <w:p w:rsidR="00A0151B" w:rsidRDefault="00A0151B" w:rsidP="00A0151B">
      <w:pPr>
        <w:pStyle w:val="ListParagraph"/>
        <w:numPr>
          <w:ilvl w:val="1"/>
          <w:numId w:val="10"/>
        </w:numPr>
        <w:spacing w:after="0"/>
      </w:pPr>
      <w:r>
        <w:t xml:space="preserve">Copy and paste text from </w:t>
      </w:r>
      <w:r>
        <w:rPr>
          <w:b/>
        </w:rPr>
        <w:t>Access World News</w:t>
      </w:r>
      <w:r>
        <w:t xml:space="preserve"> onto Microsoft Word.</w:t>
      </w:r>
    </w:p>
    <w:p w:rsidR="00A0151B" w:rsidRPr="00EB1811" w:rsidRDefault="00A0151B" w:rsidP="00A0151B">
      <w:pPr>
        <w:pStyle w:val="ListParagraph"/>
        <w:spacing w:after="0"/>
        <w:ind w:left="1080"/>
      </w:pPr>
      <w:r>
        <w:rPr>
          <w:noProof/>
        </w:rPr>
        <w:drawing>
          <wp:inline distT="0" distB="0" distL="0" distR="0">
            <wp:extent cx="5626839" cy="3572002"/>
            <wp:effectExtent l="19050" t="19050" r="11961" b="28448"/>
            <wp:docPr id="33" name="Picture 32" descr="Newsbank acces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bank access 4.JPG"/>
                    <pic:cNvPicPr/>
                  </pic:nvPicPr>
                  <pic:blipFill>
                    <a:blip r:embed="rId18"/>
                    <a:stretch>
                      <a:fillRect/>
                    </a:stretch>
                  </pic:blipFill>
                  <pic:spPr>
                    <a:xfrm>
                      <a:off x="0" y="0"/>
                      <a:ext cx="5638444" cy="3579369"/>
                    </a:xfrm>
                    <a:prstGeom prst="rect">
                      <a:avLst/>
                    </a:prstGeom>
                    <a:ln>
                      <a:solidFill>
                        <a:schemeClr val="tx1"/>
                      </a:solidFill>
                    </a:ln>
                  </pic:spPr>
                </pic:pic>
              </a:graphicData>
            </a:graphic>
          </wp:inline>
        </w:drawing>
      </w:r>
    </w:p>
    <w:p w:rsidR="00A0151B" w:rsidRPr="00756686" w:rsidRDefault="00F3654B" w:rsidP="00A0151B">
      <w:pPr>
        <w:pStyle w:val="ListParagraph"/>
        <w:numPr>
          <w:ilvl w:val="0"/>
          <w:numId w:val="10"/>
        </w:numPr>
        <w:spacing w:after="0"/>
        <w:rPr>
          <w:sz w:val="32"/>
        </w:rPr>
      </w:pPr>
      <w:r w:rsidRPr="002B65AE">
        <w:rPr>
          <w:b/>
          <w:sz w:val="36"/>
          <w:szCs w:val="28"/>
          <w:highlight w:val="yellow"/>
        </w:rPr>
        <w:t>NOT</w:t>
      </w:r>
      <w:r w:rsidRPr="00756686">
        <w:rPr>
          <w:b/>
          <w:sz w:val="32"/>
          <w:szCs w:val="28"/>
          <w:highlight w:val="yellow"/>
        </w:rPr>
        <w:t xml:space="preserve"> </w:t>
      </w:r>
      <w:r w:rsidRPr="00756686">
        <w:rPr>
          <w:b/>
          <w:sz w:val="32"/>
          <w:szCs w:val="28"/>
          <w:highlight w:val="cyan"/>
        </w:rPr>
        <w:t xml:space="preserve">available </w:t>
      </w:r>
      <w:r w:rsidR="00A0151B" w:rsidRPr="00756686">
        <w:rPr>
          <w:b/>
          <w:sz w:val="32"/>
          <w:szCs w:val="28"/>
          <w:highlight w:val="cyan"/>
        </w:rPr>
        <w:t xml:space="preserve">at this time </w:t>
      </w:r>
      <w:r w:rsidRPr="00756686">
        <w:rPr>
          <w:b/>
          <w:sz w:val="32"/>
          <w:szCs w:val="28"/>
          <w:highlight w:val="cyan"/>
        </w:rPr>
        <w:t xml:space="preserve">due to budget cuts: </w:t>
      </w:r>
      <w:r w:rsidRPr="002127FF">
        <w:rPr>
          <w:b/>
          <w:sz w:val="32"/>
          <w:szCs w:val="28"/>
          <w:highlight w:val="yellow"/>
        </w:rPr>
        <w:t>Bigchalk and E-Library</w:t>
      </w:r>
      <w:r w:rsidR="00A0151B" w:rsidRPr="002B65AE">
        <w:rPr>
          <w:sz w:val="32"/>
        </w:rPr>
        <w:t xml:space="preserve"> </w:t>
      </w:r>
      <w:r w:rsidR="002B65AE" w:rsidRPr="002B65AE">
        <w:rPr>
          <w:b/>
          <w:sz w:val="40"/>
          <w:szCs w:val="28"/>
        </w:rPr>
        <w:sym w:font="Wingdings" w:char="F04C"/>
      </w:r>
    </w:p>
    <w:p w:rsidR="00756686" w:rsidRPr="00756686" w:rsidRDefault="00756686" w:rsidP="00A0151B">
      <w:pPr>
        <w:pStyle w:val="ListParagraph"/>
        <w:numPr>
          <w:ilvl w:val="1"/>
          <w:numId w:val="10"/>
        </w:numPr>
        <w:spacing w:after="0"/>
        <w:rPr>
          <w:sz w:val="32"/>
        </w:rPr>
      </w:pPr>
      <w:r w:rsidRPr="002127FF">
        <w:rPr>
          <w:b/>
          <w:sz w:val="28"/>
          <w:highlight w:val="yellow"/>
        </w:rPr>
        <w:t>Bigchalk</w:t>
      </w:r>
      <w:r w:rsidRPr="002127FF">
        <w:rPr>
          <w:sz w:val="24"/>
          <w:highlight w:val="yellow"/>
        </w:rPr>
        <w:t>=</w:t>
      </w:r>
      <w:r w:rsidRPr="002127FF">
        <w:rPr>
          <w:b/>
          <w:sz w:val="28"/>
          <w:highlight w:val="yellow"/>
        </w:rPr>
        <w:t>AWESOME!!!</w:t>
      </w:r>
      <w:r w:rsidRPr="002127FF">
        <w:rPr>
          <w:sz w:val="28"/>
        </w:rPr>
        <w:t xml:space="preserve"> </w:t>
      </w:r>
      <w:r w:rsidR="00F3654B" w:rsidRPr="00756686">
        <w:rPr>
          <w:sz w:val="24"/>
        </w:rPr>
        <w:t>Search through thousands o</w:t>
      </w:r>
      <w:r w:rsidRPr="00756686">
        <w:rPr>
          <w:sz w:val="24"/>
        </w:rPr>
        <w:t>f published articles</w:t>
      </w:r>
      <w:r w:rsidR="00F3654B" w:rsidRPr="00756686">
        <w:rPr>
          <w:sz w:val="24"/>
        </w:rPr>
        <w:t xml:space="preserve"> about your topic from </w:t>
      </w:r>
    </w:p>
    <w:p w:rsidR="00F3654B" w:rsidRPr="00756686" w:rsidRDefault="00F3654B" w:rsidP="00756686">
      <w:pPr>
        <w:pStyle w:val="ListParagraph"/>
        <w:spacing w:after="0"/>
        <w:ind w:left="1080"/>
        <w:rPr>
          <w:sz w:val="32"/>
        </w:rPr>
      </w:pPr>
      <w:r w:rsidRPr="00756686">
        <w:rPr>
          <w:sz w:val="24"/>
        </w:rPr>
        <w:t>resources like the</w:t>
      </w:r>
      <w:r w:rsidRPr="00756686">
        <w:rPr>
          <w:b/>
          <w:sz w:val="24"/>
        </w:rPr>
        <w:t xml:space="preserve"> New York Time</w:t>
      </w:r>
      <w:r w:rsidR="00756686" w:rsidRPr="00756686">
        <w:rPr>
          <w:b/>
          <w:sz w:val="24"/>
        </w:rPr>
        <w:t>s</w:t>
      </w:r>
      <w:r w:rsidR="00A0151B" w:rsidRPr="00756686">
        <w:rPr>
          <w:b/>
          <w:sz w:val="24"/>
        </w:rPr>
        <w:t>, Time Magazine</w:t>
      </w:r>
      <w:r w:rsidRPr="00756686">
        <w:rPr>
          <w:b/>
          <w:sz w:val="24"/>
        </w:rPr>
        <w:t xml:space="preserve"> </w:t>
      </w:r>
      <w:r w:rsidRPr="00756686">
        <w:rPr>
          <w:sz w:val="24"/>
        </w:rPr>
        <w:t>and</w:t>
      </w:r>
      <w:r w:rsidRPr="00756686">
        <w:rPr>
          <w:b/>
          <w:sz w:val="24"/>
        </w:rPr>
        <w:t xml:space="preserve"> 60 Minutes! </w:t>
      </w:r>
    </w:p>
    <w:p w:rsidR="00A0151B" w:rsidRDefault="002127FF" w:rsidP="00A0151B">
      <w:pPr>
        <w:spacing w:after="0"/>
        <w:rPr>
          <w:sz w:val="28"/>
        </w:rPr>
      </w:pPr>
      <w:r>
        <w:rPr>
          <w:noProof/>
        </w:rPr>
        <w:pict>
          <v:shapetype id="_x0000_t202" coordsize="21600,21600" o:spt="202" path="m,l,21600r21600,l21600,xe">
            <v:stroke joinstyle="miter"/>
            <v:path gradientshapeok="t" o:connecttype="rect"/>
          </v:shapetype>
          <v:shape id="_x0000_s1036" type="#_x0000_t202" style="position:absolute;margin-left:386.8pt;margin-top:3.9pt;width:137.3pt;height:103.8pt;z-index:25167360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f" strokecolor="red" strokeweight="2.25pt">
            <v:textbox>
              <w:txbxContent>
                <w:p w:rsidR="002127FF" w:rsidRDefault="002127FF">
                  <w:r>
                    <w:rPr>
                      <w:noProof/>
                    </w:rPr>
                    <w:drawing>
                      <wp:inline distT="0" distB="0" distL="0" distR="0">
                        <wp:extent cx="1532255" cy="1147445"/>
                        <wp:effectExtent l="19050" t="0" r="0" b="0"/>
                        <wp:docPr id="40" name="Picture 39" descr="bIGCHAL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CHALK 2.PNG"/>
                                <pic:cNvPicPr/>
                              </pic:nvPicPr>
                              <pic:blipFill>
                                <a:blip r:embed="rId19"/>
                                <a:stretch>
                                  <a:fillRect/>
                                </a:stretch>
                              </pic:blipFill>
                              <pic:spPr>
                                <a:xfrm>
                                  <a:off x="0" y="0"/>
                                  <a:ext cx="1532255" cy="1147445"/>
                                </a:xfrm>
                                <a:prstGeom prst="rect">
                                  <a:avLst/>
                                </a:prstGeom>
                              </pic:spPr>
                            </pic:pic>
                          </a:graphicData>
                        </a:graphic>
                      </wp:inline>
                    </w:drawing>
                  </w:r>
                </w:p>
              </w:txbxContent>
            </v:textbox>
          </v:shape>
        </w:pict>
      </w:r>
      <w:r>
        <w:rPr>
          <w:noProof/>
        </w:rPr>
        <w:pict>
          <v:shape id="_x0000_s1035" type="#_x0000_t202" style="position:absolute;margin-left:36.85pt;margin-top:3.9pt;width:153.2pt;height:103.8pt;z-index:251672576;mso-wrap-distance-left:9pt;mso-wrap-distance-top:0;mso-wrap-distance-right:9pt;mso-wrap-distance-bottom:0;mso-position-horizontal-relative:text;mso-position-vertical-relative:text;mso-width-relative:page;mso-height-relative:page;mso-position-horizontal-col-start:0;mso-width-col-span:0;v-text-anchor:top" filled="f" strokecolor="red" strokeweight="2.25pt">
            <v:textbox>
              <w:txbxContent>
                <w:p w:rsidR="00756686" w:rsidRDefault="00756686">
                  <w:r>
                    <w:rPr>
                      <w:noProof/>
                    </w:rPr>
                    <w:drawing>
                      <wp:inline distT="0" distB="0" distL="0" distR="0">
                        <wp:extent cx="1650262" cy="1229557"/>
                        <wp:effectExtent l="19050" t="0" r="7088" b="0"/>
                        <wp:docPr id="39" name="Picture 38" descr="Bigchalk w publ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chalk w publications.JPG"/>
                                <pic:cNvPicPr/>
                              </pic:nvPicPr>
                              <pic:blipFill>
                                <a:blip r:embed="rId20"/>
                                <a:stretch>
                                  <a:fillRect/>
                                </a:stretch>
                              </pic:blipFill>
                              <pic:spPr>
                                <a:xfrm>
                                  <a:off x="0" y="0"/>
                                  <a:ext cx="1647636" cy="1227601"/>
                                </a:xfrm>
                                <a:prstGeom prst="rect">
                                  <a:avLst/>
                                </a:prstGeom>
                              </pic:spPr>
                            </pic:pic>
                          </a:graphicData>
                        </a:graphic>
                      </wp:inline>
                    </w:drawing>
                  </w:r>
                </w:p>
              </w:txbxContent>
            </v:textbox>
          </v:shape>
        </w:pict>
      </w:r>
      <w:r>
        <w:rPr>
          <w:noProof/>
        </w:rPr>
        <w:pict>
          <v:shape id="_x0000_s1034" type="#_x0000_t202" style="position:absolute;margin-left:205.15pt;margin-top:3.9pt;width:168.25pt;height:103.8pt;z-index:251671552;mso-wrap-distance-left:9pt;mso-wrap-distance-top:0;mso-wrap-distance-right:9pt;mso-wrap-distance-bottom:0;mso-position-horizontal-relative:text;mso-position-vertical-relative:text;mso-width-relative:page;mso-height-relative:page;mso-position-horizontal-col-start:0;mso-width-col-span:0;v-text-anchor:top" filled="f" strokecolor="red" strokeweight="2.25pt">
            <v:textbox>
              <w:txbxContent>
                <w:p w:rsidR="00756686" w:rsidRDefault="00756686">
                  <w:r w:rsidRPr="00756686">
                    <w:drawing>
                      <wp:inline distT="0" distB="0" distL="0" distR="0">
                        <wp:extent cx="1884177" cy="1126682"/>
                        <wp:effectExtent l="19050" t="19050" r="20823" b="16318"/>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86987" cy="1128362"/>
                                </a:xfrm>
                                <a:prstGeom prst="rect">
                                  <a:avLst/>
                                </a:prstGeom>
                                <a:ln>
                                  <a:solidFill>
                                    <a:schemeClr val="tx1"/>
                                  </a:solidFill>
                                </a:ln>
                              </pic:spPr>
                            </pic:pic>
                          </a:graphicData>
                        </a:graphic>
                      </wp:inline>
                    </w:drawing>
                  </w:r>
                </w:p>
              </w:txbxContent>
            </v:textbox>
          </v:shape>
        </w:pict>
      </w:r>
    </w:p>
    <w:p w:rsidR="00A0151B" w:rsidRDefault="00A0151B" w:rsidP="00A0151B">
      <w:pPr>
        <w:spacing w:after="0"/>
        <w:rPr>
          <w:sz w:val="28"/>
        </w:rPr>
      </w:pPr>
    </w:p>
    <w:p w:rsidR="00A0151B" w:rsidRDefault="00A0151B" w:rsidP="00A0151B">
      <w:pPr>
        <w:spacing w:after="0"/>
        <w:rPr>
          <w:sz w:val="28"/>
        </w:rPr>
      </w:pPr>
    </w:p>
    <w:p w:rsidR="00A0151B" w:rsidRPr="00A0151B" w:rsidRDefault="00A0151B" w:rsidP="00A0151B">
      <w:pPr>
        <w:spacing w:after="0"/>
        <w:rPr>
          <w:sz w:val="28"/>
        </w:rPr>
      </w:pPr>
    </w:p>
    <w:p w:rsidR="00A0151B" w:rsidRDefault="00A0151B" w:rsidP="00A0151B">
      <w:pPr>
        <w:pStyle w:val="ListParagraph"/>
        <w:spacing w:after="0"/>
        <w:ind w:left="360"/>
        <w:rPr>
          <w:sz w:val="28"/>
        </w:rPr>
      </w:pPr>
    </w:p>
    <w:p w:rsidR="002B65AE" w:rsidRPr="00A0151B" w:rsidRDefault="002B65AE" w:rsidP="00A0151B">
      <w:pPr>
        <w:pStyle w:val="ListParagraph"/>
        <w:spacing w:after="0"/>
        <w:ind w:left="360"/>
        <w:rPr>
          <w:sz w:val="28"/>
        </w:rPr>
      </w:pPr>
    </w:p>
    <w:p w:rsidR="00A0151B" w:rsidRDefault="00A0151B" w:rsidP="00A0151B">
      <w:pPr>
        <w:pStyle w:val="ListParagraph"/>
        <w:numPr>
          <w:ilvl w:val="0"/>
          <w:numId w:val="10"/>
        </w:numPr>
        <w:spacing w:after="0"/>
        <w:rPr>
          <w:b/>
        </w:rPr>
      </w:pPr>
      <w:r w:rsidRPr="00A0151B">
        <w:rPr>
          <w:b/>
        </w:rPr>
        <w:t>Pro-Con.org=</w:t>
      </w:r>
      <w:r w:rsidRPr="00A0151B">
        <w:t xml:space="preserve"> </w:t>
      </w:r>
      <w:hyperlink r:id="rId22" w:history="1">
        <w:r w:rsidRPr="007B2E6D">
          <w:rPr>
            <w:rStyle w:val="Hyperlink"/>
            <w:b/>
          </w:rPr>
          <w:t>https://www.procon.org/</w:t>
        </w:r>
      </w:hyperlink>
    </w:p>
    <w:p w:rsidR="00492BD6" w:rsidRPr="00DA4100" w:rsidRDefault="009E1EDD" w:rsidP="00492BD6">
      <w:pPr>
        <w:spacing w:after="0"/>
        <w:rPr>
          <w:sz w:val="24"/>
        </w:rPr>
      </w:pPr>
      <w:r w:rsidRPr="00DA4100">
        <w:rPr>
          <w:b/>
          <w:sz w:val="24"/>
          <w:u w:val="single"/>
        </w:rPr>
        <w:lastRenderedPageBreak/>
        <w:t>Research process</w:t>
      </w:r>
      <w:r w:rsidRPr="00DA4100">
        <w:rPr>
          <w:sz w:val="24"/>
        </w:rPr>
        <w:t>:</w:t>
      </w:r>
    </w:p>
    <w:p w:rsidR="00DA4100" w:rsidRPr="00DA4100" w:rsidRDefault="0064029A" w:rsidP="006511EB">
      <w:pPr>
        <w:pStyle w:val="ListParagraph"/>
        <w:numPr>
          <w:ilvl w:val="0"/>
          <w:numId w:val="10"/>
        </w:numPr>
        <w:spacing w:after="0"/>
      </w:pPr>
      <w:r>
        <w:rPr>
          <w:rFonts w:asciiTheme="minorHAnsi" w:hAnsiTheme="minorHAnsi"/>
        </w:rPr>
        <w:t>You will locate information about your topic and paste it on a blank word document</w:t>
      </w:r>
      <w:r w:rsidR="00DA4100">
        <w:rPr>
          <w:rFonts w:asciiTheme="minorHAnsi" w:hAnsiTheme="minorHAnsi"/>
        </w:rPr>
        <w:t xml:space="preserve"> </w:t>
      </w:r>
      <w:r w:rsidR="00DA4100" w:rsidRPr="00487C1D">
        <w:rPr>
          <w:rFonts w:asciiTheme="minorHAnsi" w:hAnsiTheme="minorHAnsi"/>
          <w:b/>
        </w:rPr>
        <w:t>(Ctrl N)</w:t>
      </w:r>
      <w:r w:rsidRPr="00487C1D">
        <w:rPr>
          <w:rFonts w:asciiTheme="minorHAnsi" w:hAnsiTheme="minorHAnsi"/>
          <w:b/>
        </w:rPr>
        <w:t>.</w:t>
      </w:r>
      <w:r>
        <w:rPr>
          <w:rFonts w:asciiTheme="minorHAnsi" w:hAnsiTheme="minorHAnsi"/>
        </w:rPr>
        <w:t xml:space="preserve">  </w:t>
      </w:r>
    </w:p>
    <w:p w:rsidR="00DA4100" w:rsidRPr="00DA4100" w:rsidRDefault="0064029A" w:rsidP="006511EB">
      <w:pPr>
        <w:pStyle w:val="ListParagraph"/>
        <w:numPr>
          <w:ilvl w:val="0"/>
          <w:numId w:val="10"/>
        </w:numPr>
        <w:spacing w:after="0"/>
      </w:pPr>
      <w:r>
        <w:rPr>
          <w:rFonts w:asciiTheme="minorHAnsi" w:hAnsiTheme="minorHAnsi"/>
        </w:rPr>
        <w:t xml:space="preserve">Afterwards, you will </w:t>
      </w:r>
      <w:r w:rsidRPr="00487C1D">
        <w:rPr>
          <w:rFonts w:asciiTheme="minorHAnsi" w:hAnsiTheme="minorHAnsi"/>
          <w:b/>
        </w:rPr>
        <w:t>s</w:t>
      </w:r>
      <w:r w:rsidR="00C37318" w:rsidRPr="00487C1D">
        <w:rPr>
          <w:rFonts w:asciiTheme="minorHAnsi" w:hAnsiTheme="minorHAnsi"/>
          <w:b/>
        </w:rPr>
        <w:t xml:space="preserve">plit </w:t>
      </w:r>
      <w:r w:rsidR="00DA4100" w:rsidRPr="00487C1D">
        <w:rPr>
          <w:rFonts w:asciiTheme="minorHAnsi" w:hAnsiTheme="minorHAnsi"/>
          <w:b/>
        </w:rPr>
        <w:t>your computer</w:t>
      </w:r>
      <w:r w:rsidR="00C37318" w:rsidRPr="00487C1D">
        <w:rPr>
          <w:rFonts w:asciiTheme="minorHAnsi" w:hAnsiTheme="minorHAnsi"/>
          <w:b/>
        </w:rPr>
        <w:t xml:space="preserve"> screen</w:t>
      </w:r>
      <w:r w:rsidR="00C37318" w:rsidRPr="005D3FB1">
        <w:rPr>
          <w:rFonts w:asciiTheme="minorHAnsi" w:hAnsiTheme="minorHAnsi"/>
        </w:rPr>
        <w:t xml:space="preserve"> to </w:t>
      </w:r>
      <w:r w:rsidR="005F5268">
        <w:rPr>
          <w:rFonts w:asciiTheme="minorHAnsi" w:hAnsiTheme="minorHAnsi"/>
        </w:rPr>
        <w:t xml:space="preserve">read, annotate, cite, and organize </w:t>
      </w:r>
      <w:r w:rsidR="005F5268" w:rsidRPr="006511EB">
        <w:rPr>
          <w:rFonts w:asciiTheme="minorHAnsi" w:hAnsiTheme="minorHAnsi"/>
          <w:b/>
        </w:rPr>
        <w:t>background information</w:t>
      </w:r>
      <w:r w:rsidR="005F5268">
        <w:rPr>
          <w:rFonts w:asciiTheme="minorHAnsi" w:hAnsiTheme="minorHAnsi"/>
        </w:rPr>
        <w:t xml:space="preserve"> about your topic</w:t>
      </w:r>
      <w:r w:rsidR="00DA4100">
        <w:rPr>
          <w:rFonts w:asciiTheme="minorHAnsi" w:hAnsiTheme="minorHAnsi"/>
        </w:rPr>
        <w:t xml:space="preserve"> </w:t>
      </w:r>
      <w:r w:rsidR="00DA4100" w:rsidRPr="00487C1D">
        <w:rPr>
          <w:rFonts w:asciiTheme="minorHAnsi" w:hAnsiTheme="minorHAnsi"/>
          <w:b/>
          <w:i/>
        </w:rPr>
        <w:t>on the</w:t>
      </w:r>
      <w:r w:rsidRPr="00487C1D">
        <w:rPr>
          <w:rFonts w:asciiTheme="minorHAnsi" w:hAnsiTheme="minorHAnsi"/>
          <w:b/>
          <w:i/>
        </w:rPr>
        <w:t xml:space="preserve"> graphic organizer </w:t>
      </w:r>
      <w:r w:rsidR="00DA4100" w:rsidRPr="00487C1D">
        <w:rPr>
          <w:rFonts w:asciiTheme="minorHAnsi" w:hAnsiTheme="minorHAnsi"/>
          <w:b/>
          <w:i/>
        </w:rPr>
        <w:t>above</w:t>
      </w:r>
      <w:r w:rsidR="00DA4100">
        <w:rPr>
          <w:rFonts w:asciiTheme="minorHAnsi" w:hAnsiTheme="minorHAnsi"/>
        </w:rPr>
        <w:t xml:space="preserve">.   </w:t>
      </w:r>
    </w:p>
    <w:p w:rsidR="00487C1D" w:rsidRPr="007B3C87" w:rsidRDefault="00487C1D" w:rsidP="00487C1D">
      <w:pPr>
        <w:pStyle w:val="ListParagraph"/>
        <w:numPr>
          <w:ilvl w:val="0"/>
          <w:numId w:val="10"/>
        </w:numPr>
        <w:spacing w:after="0"/>
      </w:pPr>
      <w:r>
        <w:rPr>
          <w:b/>
        </w:rPr>
        <w:t xml:space="preserve">Pasted text </w:t>
      </w:r>
      <w:r>
        <w:t xml:space="preserve">and </w:t>
      </w:r>
      <w:r w:rsidRPr="00487C1D">
        <w:rPr>
          <w:b/>
        </w:rPr>
        <w:t>Graphic Organizer</w:t>
      </w:r>
      <w:r>
        <w:rPr>
          <w:b/>
        </w:rPr>
        <w:t xml:space="preserve"> </w:t>
      </w:r>
      <w:r>
        <w:t>samples:</w:t>
      </w:r>
    </w:p>
    <w:p w:rsidR="006511EB" w:rsidRDefault="005F5268" w:rsidP="00487C1D">
      <w:pPr>
        <w:spacing w:after="0"/>
      </w:pPr>
      <w:r>
        <w:rPr>
          <w:noProof/>
        </w:rPr>
        <w:drawing>
          <wp:inline distT="0" distB="0" distL="0" distR="0">
            <wp:extent cx="3521592" cy="2188637"/>
            <wp:effectExtent l="19050" t="19050" r="21708" b="21163"/>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555302" cy="2209587"/>
                    </a:xfrm>
                    <a:prstGeom prst="rect">
                      <a:avLst/>
                    </a:prstGeom>
                    <a:ln>
                      <a:solidFill>
                        <a:schemeClr val="tx1"/>
                      </a:solidFill>
                    </a:ln>
                  </pic:spPr>
                </pic:pic>
              </a:graphicData>
            </a:graphic>
          </wp:inline>
        </w:drawing>
      </w:r>
      <w:r w:rsidR="00DA4100">
        <w:rPr>
          <w:noProof/>
        </w:rPr>
        <w:drawing>
          <wp:inline distT="0" distB="0" distL="0" distR="0">
            <wp:extent cx="2979332" cy="1805034"/>
            <wp:effectExtent l="19050" t="19050" r="11518" b="23766"/>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b="17516"/>
                    <a:stretch/>
                  </pic:blipFill>
                  <pic:spPr bwMode="auto">
                    <a:xfrm>
                      <a:off x="0" y="0"/>
                      <a:ext cx="2978507" cy="1804534"/>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0F57" w:rsidRDefault="0064029A" w:rsidP="006511EB">
      <w:pPr>
        <w:pStyle w:val="ListParagraph"/>
        <w:numPr>
          <w:ilvl w:val="0"/>
          <w:numId w:val="10"/>
        </w:numPr>
        <w:spacing w:after="0"/>
      </w:pPr>
      <w:r>
        <w:t>Once your background information is complete</w:t>
      </w:r>
      <w:r w:rsidR="005A1027">
        <w:t xml:space="preserve">, </w:t>
      </w:r>
      <w:r w:rsidR="005A1027" w:rsidRPr="00E64840">
        <w:rPr>
          <w:b/>
        </w:rPr>
        <w:t>w</w:t>
      </w:r>
      <w:r w:rsidR="00492BD6" w:rsidRPr="00E64840">
        <w:rPr>
          <w:b/>
        </w:rPr>
        <w:t>rite a claim</w:t>
      </w:r>
      <w:r w:rsidR="00492BD6">
        <w:t xml:space="preserve"> about the topic</w:t>
      </w:r>
      <w:r w:rsidR="005F5268">
        <w:t xml:space="preserve"> and </w:t>
      </w:r>
      <w:r w:rsidR="005F5268" w:rsidRPr="00E64840">
        <w:rPr>
          <w:b/>
        </w:rPr>
        <w:t>locate evidence</w:t>
      </w:r>
      <w:r w:rsidR="005F5268">
        <w:t xml:space="preserve"> </w:t>
      </w:r>
      <w:r w:rsidR="005A1027">
        <w:t>to support</w:t>
      </w:r>
      <w:r w:rsidR="006511EB">
        <w:t xml:space="preserve"> your claim</w:t>
      </w:r>
      <w:r w:rsidR="005F5268">
        <w:t xml:space="preserve"> </w:t>
      </w:r>
      <w:r w:rsidR="006511EB">
        <w:t xml:space="preserve">(fact, statistic or quote).   </w:t>
      </w:r>
      <w:r w:rsidR="00E64840">
        <w:t>Record your evidence in the graphic organizer.</w:t>
      </w:r>
    </w:p>
    <w:p w:rsidR="00210F57" w:rsidRDefault="00210F57" w:rsidP="00210F57">
      <w:pPr>
        <w:pStyle w:val="ListParagraph"/>
        <w:numPr>
          <w:ilvl w:val="1"/>
          <w:numId w:val="10"/>
        </w:numPr>
        <w:spacing w:after="0"/>
      </w:pPr>
      <w:r>
        <w:t>Fact example:</w:t>
      </w:r>
    </w:p>
    <w:p w:rsidR="00A0151B" w:rsidRDefault="006511EB" w:rsidP="00210F57">
      <w:pPr>
        <w:pStyle w:val="ListParagraph"/>
        <w:spacing w:after="0"/>
        <w:ind w:left="360"/>
        <w:rPr>
          <w:noProof/>
        </w:rPr>
      </w:pPr>
      <w:r>
        <w:rPr>
          <w:noProof/>
        </w:rPr>
        <w:drawing>
          <wp:inline distT="0" distB="0" distL="0" distR="0">
            <wp:extent cx="3968160" cy="2212588"/>
            <wp:effectExtent l="19050" t="19050" r="13290" b="1626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996514" cy="2228398"/>
                    </a:xfrm>
                    <a:prstGeom prst="rect">
                      <a:avLst/>
                    </a:prstGeom>
                    <a:ln>
                      <a:solidFill>
                        <a:schemeClr val="tx1"/>
                      </a:solidFill>
                    </a:ln>
                  </pic:spPr>
                </pic:pic>
              </a:graphicData>
            </a:graphic>
          </wp:inline>
        </w:drawing>
      </w:r>
      <w:r w:rsidR="00E64840" w:rsidRPr="00E64840">
        <w:rPr>
          <w:noProof/>
        </w:rPr>
        <w:t xml:space="preserve"> </w:t>
      </w:r>
    </w:p>
    <w:p w:rsidR="00210F57" w:rsidRDefault="00210F57" w:rsidP="00210F57">
      <w:pPr>
        <w:pStyle w:val="ListParagraph"/>
        <w:numPr>
          <w:ilvl w:val="1"/>
          <w:numId w:val="10"/>
        </w:numPr>
        <w:spacing w:after="0"/>
      </w:pPr>
      <w:r>
        <w:t>Quote example:</w:t>
      </w:r>
    </w:p>
    <w:p w:rsidR="006511EB" w:rsidRDefault="00E64840" w:rsidP="002127FF">
      <w:pPr>
        <w:pStyle w:val="ListParagraph"/>
        <w:spacing w:after="0"/>
        <w:ind w:left="360"/>
      </w:pPr>
      <w:r>
        <w:rPr>
          <w:noProof/>
        </w:rPr>
        <w:drawing>
          <wp:inline distT="0" distB="0" distL="0" distR="0">
            <wp:extent cx="3128187" cy="2218809"/>
            <wp:effectExtent l="19050" t="19050" r="15063" b="10041"/>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131702" cy="2221302"/>
                    </a:xfrm>
                    <a:prstGeom prst="rect">
                      <a:avLst/>
                    </a:prstGeom>
                    <a:ln>
                      <a:solidFill>
                        <a:schemeClr val="tx1"/>
                      </a:solidFill>
                    </a:ln>
                  </pic:spPr>
                </pic:pic>
              </a:graphicData>
            </a:graphic>
          </wp:inline>
        </w:drawing>
      </w:r>
    </w:p>
    <w:p w:rsidR="00E64840" w:rsidRDefault="00E64840" w:rsidP="00E64840">
      <w:pPr>
        <w:spacing w:after="0"/>
      </w:pPr>
    </w:p>
    <w:p w:rsidR="00E64840" w:rsidRDefault="00E64840" w:rsidP="00E64840">
      <w:pPr>
        <w:spacing w:after="0"/>
      </w:pPr>
      <w:r w:rsidRPr="00E64840">
        <w:rPr>
          <w:b/>
          <w:highlight w:val="yellow"/>
          <w:u w:val="single"/>
        </w:rPr>
        <w:lastRenderedPageBreak/>
        <w:t>Essay writing tips</w:t>
      </w:r>
      <w:r>
        <w:t>:</w:t>
      </w:r>
    </w:p>
    <w:p w:rsidR="00E64840" w:rsidRDefault="00E64840" w:rsidP="00E64840">
      <w:pPr>
        <w:spacing w:after="0"/>
      </w:pPr>
      <w:r>
        <w:t xml:space="preserve">Once your graphic organizer is </w:t>
      </w:r>
      <w:r w:rsidR="009458A8">
        <w:t>complete</w:t>
      </w:r>
      <w:r>
        <w:t xml:space="preserve">, split your computer screen again.  </w:t>
      </w:r>
    </w:p>
    <w:p w:rsidR="009458A8" w:rsidRDefault="00E64840" w:rsidP="00E64840">
      <w:pPr>
        <w:pStyle w:val="ListParagraph"/>
        <w:numPr>
          <w:ilvl w:val="0"/>
          <w:numId w:val="23"/>
        </w:numPr>
        <w:spacing w:after="0"/>
      </w:pPr>
      <w:r w:rsidRPr="009458A8">
        <w:rPr>
          <w:b/>
        </w:rPr>
        <w:t>Place your graphic organizer</w:t>
      </w:r>
      <w:r>
        <w:t xml:space="preserve"> on the </w:t>
      </w:r>
      <w:r w:rsidRPr="009458A8">
        <w:rPr>
          <w:b/>
          <w:u w:val="single"/>
        </w:rPr>
        <w:t>left</w:t>
      </w:r>
      <w:r>
        <w:t xml:space="preserve">, and place a </w:t>
      </w:r>
      <w:r w:rsidRPr="009458A8">
        <w:rPr>
          <w:b/>
        </w:rPr>
        <w:t>blank Word document</w:t>
      </w:r>
      <w:r>
        <w:t xml:space="preserve"> on your </w:t>
      </w:r>
      <w:r w:rsidRPr="009458A8">
        <w:rPr>
          <w:b/>
          <w:u w:val="single"/>
        </w:rPr>
        <w:t>right</w:t>
      </w:r>
      <w:r w:rsidR="009E222B">
        <w:t xml:space="preserve"> (Ctrl N)</w:t>
      </w:r>
      <w:r>
        <w:t xml:space="preserve">.  </w:t>
      </w:r>
    </w:p>
    <w:p w:rsidR="00183DC1" w:rsidRDefault="00183DC1" w:rsidP="00E64840">
      <w:pPr>
        <w:pStyle w:val="ListParagraph"/>
        <w:numPr>
          <w:ilvl w:val="0"/>
          <w:numId w:val="23"/>
        </w:numPr>
        <w:spacing w:after="0"/>
      </w:pPr>
      <w:r>
        <w:t>Read</w:t>
      </w:r>
      <w:r w:rsidR="00E64840">
        <w:t xml:space="preserve"> your graphic organizer to compose your argumentative essay.</w:t>
      </w:r>
      <w:r>
        <w:t xml:space="preserve">  </w:t>
      </w:r>
    </w:p>
    <w:p w:rsidR="00E64840" w:rsidRDefault="00183DC1" w:rsidP="00E64840">
      <w:pPr>
        <w:pStyle w:val="ListParagraph"/>
        <w:numPr>
          <w:ilvl w:val="0"/>
          <w:numId w:val="23"/>
        </w:numPr>
        <w:spacing w:after="0"/>
      </w:pPr>
      <w:r>
        <w:t>Be sure to</w:t>
      </w:r>
      <w:r w:rsidR="008305DE">
        <w:t xml:space="preserve"> elaborate and</w:t>
      </w:r>
      <w:r>
        <w:t xml:space="preserve"> cite evidence within you paragraphs.</w:t>
      </w:r>
    </w:p>
    <w:p w:rsidR="009E222B" w:rsidRPr="009E222B" w:rsidRDefault="009E222B" w:rsidP="009E222B">
      <w:pPr>
        <w:pStyle w:val="ListParagraph"/>
        <w:numPr>
          <w:ilvl w:val="1"/>
          <w:numId w:val="23"/>
        </w:numPr>
        <w:spacing w:after="0"/>
        <w:rPr>
          <w:b/>
          <w:highlight w:val="cyan"/>
        </w:rPr>
      </w:pPr>
      <w:r w:rsidRPr="009E222B">
        <w:rPr>
          <w:b/>
          <w:highlight w:val="cyan"/>
        </w:rPr>
        <w:t>Thank you, Ms. Carpenter, for your FANTASTIC ESSAY!!!</w:t>
      </w:r>
    </w:p>
    <w:p w:rsidR="005F5268" w:rsidRDefault="00821540" w:rsidP="002127FF">
      <w:pPr>
        <w:spacing w:after="0"/>
        <w:jc w:val="center"/>
      </w:pPr>
      <w:r>
        <w:rPr>
          <w:noProof/>
        </w:rPr>
        <w:drawing>
          <wp:inline distT="0" distB="0" distL="0" distR="0">
            <wp:extent cx="6858000" cy="2836482"/>
            <wp:effectExtent l="19050" t="19050" r="19050" b="21018"/>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6858000" cy="2836482"/>
                    </a:xfrm>
                    <a:prstGeom prst="rect">
                      <a:avLst/>
                    </a:prstGeom>
                    <a:noFill/>
                    <a:ln w="9525">
                      <a:solidFill>
                        <a:schemeClr val="tx1"/>
                      </a:solidFill>
                      <a:miter lim="800000"/>
                      <a:headEnd/>
                      <a:tailEnd/>
                    </a:ln>
                  </pic:spPr>
                </pic:pic>
              </a:graphicData>
            </a:graphic>
          </wp:inline>
        </w:drawing>
      </w:r>
    </w:p>
    <w:p w:rsidR="00445E02" w:rsidRDefault="00445E02" w:rsidP="002127FF">
      <w:pPr>
        <w:spacing w:after="0"/>
        <w:jc w:val="center"/>
      </w:pPr>
    </w:p>
    <w:p w:rsidR="002127FF" w:rsidRPr="00210F57" w:rsidRDefault="002127FF" w:rsidP="002127FF">
      <w:pPr>
        <w:rPr>
          <w:sz w:val="20"/>
        </w:rPr>
      </w:pPr>
    </w:p>
    <w:p w:rsidR="00821540" w:rsidRPr="00210F57" w:rsidRDefault="0041555A" w:rsidP="00821540">
      <w:pPr>
        <w:jc w:val="center"/>
        <w:rPr>
          <w:b/>
          <w:color w:val="FF0000"/>
          <w:sz w:val="24"/>
          <w:szCs w:val="24"/>
        </w:rPr>
      </w:pPr>
      <w:r w:rsidRPr="00210F57">
        <w:rPr>
          <w:i/>
          <w:noProof/>
          <w:sz w:val="18"/>
        </w:rPr>
        <w:pict>
          <v:shape id="Text Box 3" o:spid="_x0000_s1026" type="#_x0000_t202" style="position:absolute;left:0;text-align:left;margin-left:113pt;margin-top:-28.45pt;width:297.2pt;height:2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" fillcolor="white [3201]" strokeweight=".5pt">
            <v:path arrowok="t"/>
            <v:textbox>
              <w:txbxContent>
                <w:p w:rsidR="00821540" w:rsidRPr="00650995" w:rsidRDefault="00821540" w:rsidP="00821540">
                  <w:pPr>
                    <w:jc w:val="center"/>
                    <w:rPr>
                      <w:sz w:val="28"/>
                    </w:rPr>
                  </w:pPr>
                  <w:r w:rsidRPr="00650995">
                    <w:rPr>
                      <w:b/>
                      <w:sz w:val="28"/>
                      <w:u w:val="single"/>
                    </w:rPr>
                    <w:t>In text citations</w:t>
                  </w:r>
                  <w:r w:rsidRPr="00650995">
                    <w:rPr>
                      <w:sz w:val="28"/>
                    </w:rPr>
                    <w:t>=</w:t>
                  </w:r>
                  <w:r w:rsidRPr="00650995">
                    <w:rPr>
                      <w:sz w:val="28"/>
                      <w:highlight w:val="lightGray"/>
                    </w:rPr>
                    <w:t>grey highlighted text</w:t>
                  </w:r>
                </w:p>
              </w:txbxContent>
            </v:textbox>
          </v:shape>
        </w:pict>
      </w:r>
      <w:r w:rsidR="00821540" w:rsidRPr="00210F57">
        <w:rPr>
          <w:b/>
          <w:color w:val="FF0000"/>
          <w:sz w:val="24"/>
          <w:szCs w:val="24"/>
          <w:u w:val="single"/>
        </w:rPr>
        <w:t>Exempl</w:t>
      </w:r>
      <w:r w:rsidR="00821540" w:rsidRPr="00210F57">
        <w:rPr>
          <w:b/>
          <w:color w:val="FF0000"/>
          <w:sz w:val="24"/>
          <w:szCs w:val="24"/>
        </w:rPr>
        <w:t>ar: Chocolate Essay by Ms. Carpenter</w:t>
      </w:r>
    </w:p>
    <w:p w:rsidR="00821540" w:rsidRPr="00210F57" w:rsidRDefault="0041555A" w:rsidP="00821540">
      <w:pPr>
        <w:spacing w:after="0"/>
        <w:jc w:val="center"/>
        <w:rPr>
          <w:b/>
          <w:i/>
          <w:sz w:val="24"/>
          <w:szCs w:val="24"/>
        </w:rPr>
      </w:pPr>
      <w:r w:rsidRPr="00210F57">
        <w:rPr>
          <w:noProof/>
          <w:sz w:val="18"/>
        </w:rPr>
        <w:pict>
          <v:shape id="Text Box 9" o:spid="_x0000_s1027" type="#_x0000_t202" style="position:absolute;left:0;text-align:left;margin-left:349.35pt;margin-top:15.6pt;width:148.7pt;height:2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" fillcolor="white [3201]" stroked="f" strokeweight=".5pt">
            <v:path arrowok="t"/>
            <v:textbox>
              <w:txbxContent>
                <w:p w:rsidR="00821540" w:rsidRPr="00650995" w:rsidRDefault="00821540" w:rsidP="00821540">
                  <w:pPr>
                    <w:spacing w:after="0" w:line="240" w:lineRule="auto"/>
                    <w:rPr>
                      <w:b/>
                      <w:sz w:val="28"/>
                      <w:szCs w:val="28"/>
                    </w:rPr>
                  </w:pPr>
                  <w:r w:rsidRPr="00650995">
                    <w:rPr>
                      <w:b/>
                      <w:sz w:val="28"/>
                      <w:szCs w:val="28"/>
                    </w:rPr>
                    <w:t>COUNTER</w:t>
                  </w:r>
                  <w:r>
                    <w:rPr>
                      <w:b/>
                      <w:sz w:val="28"/>
                      <w:szCs w:val="28"/>
                    </w:rPr>
                    <w:t xml:space="preserve"> </w:t>
                  </w:r>
                  <w:r w:rsidRPr="00650995">
                    <w:rPr>
                      <w:b/>
                      <w:sz w:val="28"/>
                      <w:szCs w:val="28"/>
                    </w:rPr>
                    <w:t>CLAIM</w:t>
                  </w:r>
                </w:p>
              </w:txbxContent>
            </v:textbox>
          </v:shape>
        </w:pict>
      </w:r>
      <w:r w:rsidRPr="00210F57">
        <w:rPr>
          <w:noProof/>
          <w:sz w:val="18"/>
        </w:rPr>
        <w:pict>
          <v:shape id="Text Box 2" o:spid="_x0000_s1028" type="#_x0000_t202" style="position:absolute;left:0;text-align:left;margin-left:23.1pt;margin-top:9.55pt;width:159.05pt;height:4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" fillcolor="white [3201]" stroked="f" strokeweight=".5pt">
            <v:path arrowok="t"/>
            <v:textbox>
              <w:txbxContent>
                <w:p w:rsidR="00821540" w:rsidRPr="00650995" w:rsidRDefault="00821540" w:rsidP="00821540">
                  <w:pPr>
                    <w:spacing w:after="0"/>
                    <w:rPr>
                      <w:b/>
                      <w:sz w:val="28"/>
                      <w:szCs w:val="40"/>
                    </w:rPr>
                  </w:pPr>
                  <w:r w:rsidRPr="00650995">
                    <w:rPr>
                      <w:b/>
                      <w:sz w:val="28"/>
                      <w:szCs w:val="40"/>
                      <w:u w:val="single"/>
                    </w:rPr>
                    <w:t>THESIS</w:t>
                  </w:r>
                  <w:r w:rsidRPr="00650995">
                    <w:rPr>
                      <w:b/>
                      <w:sz w:val="28"/>
                      <w:szCs w:val="40"/>
                    </w:rPr>
                    <w:t>=</w:t>
                  </w:r>
                </w:p>
                <w:p w:rsidR="00821540" w:rsidRPr="00650995" w:rsidRDefault="00821540" w:rsidP="00821540">
                  <w:pPr>
                    <w:spacing w:after="0"/>
                    <w:rPr>
                      <w:b/>
                      <w:sz w:val="28"/>
                      <w:szCs w:val="40"/>
                    </w:rPr>
                  </w:pPr>
                  <w:r w:rsidRPr="00650995">
                    <w:rPr>
                      <w:b/>
                      <w:sz w:val="28"/>
                      <w:szCs w:val="40"/>
                    </w:rPr>
                    <w:t>claim plus three reasons</w:t>
                  </w:r>
                </w:p>
              </w:txbxContent>
            </v:textbox>
          </v:shape>
        </w:pict>
      </w:r>
      <w:r w:rsidR="00821540" w:rsidRPr="00210F57">
        <w:rPr>
          <w:noProof/>
          <w:sz w:val="18"/>
        </w:rPr>
        <w:drawing>
          <wp:anchor distT="0" distB="0" distL="114300" distR="114300" simplePos="0" relativeHeight="251663360" behindDoc="0" locked="0" layoutInCell="1" allowOverlap="1">
            <wp:simplePos x="0" y="0"/>
            <wp:positionH relativeFrom="column">
              <wp:posOffset>-351790</wp:posOffset>
            </wp:positionH>
            <wp:positionV relativeFrom="paragraph">
              <wp:posOffset>154940</wp:posOffset>
            </wp:positionV>
            <wp:extent cx="594360" cy="1429385"/>
            <wp:effectExtent l="57150" t="0" r="129540" b="18415"/>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653420">
                      <a:off x="0" y="0"/>
                      <a:ext cx="594360" cy="1429385"/>
                    </a:xfrm>
                    <a:prstGeom prst="rect">
                      <a:avLst/>
                    </a:prstGeom>
                    <a:noFill/>
                  </pic:spPr>
                </pic:pic>
              </a:graphicData>
            </a:graphic>
          </wp:anchor>
        </w:drawing>
      </w:r>
      <w:r w:rsidR="00821540" w:rsidRPr="00210F57">
        <w:rPr>
          <w:b/>
          <w:i/>
          <w:sz w:val="24"/>
          <w:szCs w:val="24"/>
        </w:rPr>
        <w:t>It’s Out of This World</w:t>
      </w:r>
    </w:p>
    <w:p w:rsidR="00821540" w:rsidRPr="00210F57" w:rsidRDefault="00821540" w:rsidP="00821540">
      <w:pPr>
        <w:spacing w:after="0"/>
        <w:jc w:val="center"/>
        <w:rPr>
          <w:b/>
          <w:szCs w:val="24"/>
        </w:rPr>
      </w:pPr>
      <w:r w:rsidRPr="00210F57">
        <w:rPr>
          <w:noProof/>
          <w:sz w:val="18"/>
        </w:rPr>
        <w:drawing>
          <wp:anchor distT="0" distB="0" distL="114300" distR="114300" simplePos="0" relativeHeight="251664384" behindDoc="0" locked="0" layoutInCell="1" allowOverlap="1">
            <wp:simplePos x="0" y="0"/>
            <wp:positionH relativeFrom="column">
              <wp:posOffset>3855085</wp:posOffset>
            </wp:positionH>
            <wp:positionV relativeFrom="paragraph">
              <wp:posOffset>59690</wp:posOffset>
            </wp:positionV>
            <wp:extent cx="709295" cy="1077595"/>
            <wp:effectExtent l="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9295" cy="1077595"/>
                    </a:xfrm>
                    <a:prstGeom prst="rect">
                      <a:avLst/>
                    </a:prstGeom>
                    <a:noFill/>
                  </pic:spPr>
                </pic:pic>
              </a:graphicData>
            </a:graphic>
          </wp:anchor>
        </w:drawing>
      </w:r>
      <w:r w:rsidRPr="00210F57">
        <w:rPr>
          <w:b/>
          <w:szCs w:val="24"/>
        </w:rPr>
        <w:t>By Ms. Carpenter</w:t>
      </w:r>
    </w:p>
    <w:p w:rsidR="00821540" w:rsidRPr="00210F57" w:rsidRDefault="00821540" w:rsidP="00821540">
      <w:pPr>
        <w:spacing w:after="0"/>
        <w:jc w:val="center"/>
        <w:rPr>
          <w:b/>
          <w:sz w:val="20"/>
          <w:szCs w:val="24"/>
        </w:rPr>
      </w:pPr>
    </w:p>
    <w:p w:rsidR="00821540" w:rsidRPr="00210F57" w:rsidRDefault="00821540" w:rsidP="00821540">
      <w:pPr>
        <w:spacing w:after="0"/>
        <w:rPr>
          <w:szCs w:val="26"/>
        </w:rPr>
      </w:pPr>
      <w:r w:rsidRPr="00210F57">
        <w:rPr>
          <w:szCs w:val="26"/>
        </w:rPr>
        <w:t xml:space="preserve">It has been called “food of the gods”. The explorer Hernando Cortes referred to it as “the divine drink that builds up resistance and gives strength”. The U.S. army hands it out as part of its combat rations. Astronauts take it into space. It’s a favorite flavor for candy, cookies and other sweets. </w:t>
      </w:r>
      <w:r w:rsidRPr="00210F57">
        <w:rPr>
          <w:b/>
          <w:color w:val="0000FF"/>
          <w:szCs w:val="26"/>
          <w:u w:val="single"/>
        </w:rPr>
        <w:t>Surprisingly, there are those who say that chocolate actually promotes health issues like weight gain and acne</w:t>
      </w:r>
      <w:r w:rsidRPr="00210F57">
        <w:rPr>
          <w:b/>
          <w:color w:val="0000FF"/>
          <w:szCs w:val="26"/>
        </w:rPr>
        <w:t>.</w:t>
      </w:r>
      <w:r w:rsidRPr="00210F57">
        <w:rPr>
          <w:color w:val="0000FF"/>
          <w:szCs w:val="26"/>
        </w:rPr>
        <w:t xml:space="preserve"> </w:t>
      </w:r>
      <w:r w:rsidRPr="00210F57">
        <w:rPr>
          <w:b/>
          <w:color w:val="FF0000"/>
          <w:szCs w:val="26"/>
        </w:rPr>
        <w:t>Research however, provides compelling news that</w:t>
      </w:r>
      <w:r w:rsidRPr="00210F57">
        <w:rPr>
          <w:color w:val="FF0000"/>
          <w:szCs w:val="26"/>
        </w:rPr>
        <w:t xml:space="preserve"> </w:t>
      </w:r>
      <w:r w:rsidRPr="00210F57">
        <w:rPr>
          <w:b/>
          <w:color w:val="FF0000"/>
          <w:szCs w:val="26"/>
        </w:rPr>
        <w:t xml:space="preserve">eating chocolate contributes to our emotional and physical health and it </w:t>
      </w:r>
      <w:r w:rsidRPr="00210F57">
        <w:rPr>
          <w:b/>
          <w:color w:val="FF0000"/>
          <w:szCs w:val="26"/>
          <w:u w:val="single"/>
        </w:rPr>
        <w:t>makes us happy</w:t>
      </w:r>
      <w:r w:rsidRPr="00210F57">
        <w:rPr>
          <w:b/>
          <w:color w:val="FF0000"/>
          <w:szCs w:val="26"/>
        </w:rPr>
        <w:t xml:space="preserve">, is </w:t>
      </w:r>
      <w:r w:rsidRPr="00210F57">
        <w:rPr>
          <w:b/>
          <w:color w:val="FF0000"/>
          <w:szCs w:val="26"/>
          <w:u w:val="single"/>
        </w:rPr>
        <w:t>good for our heart</w:t>
      </w:r>
      <w:r w:rsidRPr="00210F57">
        <w:rPr>
          <w:b/>
          <w:color w:val="FF0000"/>
          <w:szCs w:val="26"/>
        </w:rPr>
        <w:t xml:space="preserve">, and, amazingly, it even </w:t>
      </w:r>
      <w:r w:rsidRPr="00210F57">
        <w:rPr>
          <w:b/>
          <w:color w:val="FF0000"/>
          <w:szCs w:val="26"/>
          <w:u w:val="single"/>
        </w:rPr>
        <w:t>helps fight disease</w:t>
      </w:r>
      <w:r w:rsidRPr="00210F57">
        <w:rPr>
          <w:b/>
          <w:color w:val="FF0000"/>
          <w:szCs w:val="26"/>
        </w:rPr>
        <w:t xml:space="preserve">. </w:t>
      </w:r>
      <w:r w:rsidRPr="00210F57">
        <w:rPr>
          <w:szCs w:val="26"/>
        </w:rPr>
        <w:t xml:space="preserve">Many people, from the rich and famous to the average citizen, seem to know this. </w:t>
      </w:r>
    </w:p>
    <w:p w:rsidR="00821540" w:rsidRPr="00210F57" w:rsidRDefault="00821540" w:rsidP="00821540">
      <w:pPr>
        <w:rPr>
          <w:szCs w:val="26"/>
        </w:rPr>
      </w:pPr>
      <w:r w:rsidRPr="00210F57">
        <w:rPr>
          <w:szCs w:val="26"/>
        </w:rPr>
        <w:t xml:space="preserve">Consider actress Jennifer Hudson who says that </w:t>
      </w:r>
      <w:r w:rsidRPr="00210F57">
        <w:rPr>
          <w:b/>
          <w:color w:val="FF0000"/>
          <w:szCs w:val="26"/>
        </w:rPr>
        <w:t>chocolate makes her happy.</w:t>
      </w:r>
      <w:r w:rsidRPr="00210F57">
        <w:rPr>
          <w:color w:val="FF0000"/>
          <w:szCs w:val="26"/>
        </w:rPr>
        <w:t xml:space="preserve"> </w:t>
      </w:r>
      <w:r w:rsidRPr="00210F57">
        <w:rPr>
          <w:szCs w:val="26"/>
        </w:rPr>
        <w:t xml:space="preserve">She’s right. </w:t>
      </w:r>
      <w:r w:rsidRPr="00210F57">
        <w:rPr>
          <w:szCs w:val="26"/>
          <w:highlight w:val="lightGray"/>
        </w:rPr>
        <w:t xml:space="preserve">Elizabeth </w:t>
      </w:r>
      <w:proofErr w:type="spellStart"/>
      <w:r w:rsidRPr="00210F57">
        <w:rPr>
          <w:szCs w:val="26"/>
          <w:highlight w:val="lightGray"/>
        </w:rPr>
        <w:t>Furhman</w:t>
      </w:r>
      <w:proofErr w:type="spellEnd"/>
      <w:r w:rsidRPr="00210F57">
        <w:rPr>
          <w:szCs w:val="26"/>
          <w:highlight w:val="lightGray"/>
        </w:rPr>
        <w:t xml:space="preserve">, in Candy Industry, says that </w:t>
      </w:r>
      <w:r w:rsidR="002378EB" w:rsidRPr="00210F57">
        <w:rPr>
          <w:szCs w:val="26"/>
        </w:rPr>
        <w:t>when we eat choco</w:t>
      </w:r>
      <w:r w:rsidRPr="00210F57">
        <w:rPr>
          <w:szCs w:val="26"/>
        </w:rPr>
        <w:t xml:space="preserve">late, our </w:t>
      </w:r>
      <w:proofErr w:type="gramStart"/>
      <w:r w:rsidRPr="00210F57">
        <w:rPr>
          <w:szCs w:val="26"/>
        </w:rPr>
        <w:t>body</w:t>
      </w:r>
      <w:proofErr w:type="gramEnd"/>
      <w:r w:rsidRPr="00210F57">
        <w:rPr>
          <w:szCs w:val="26"/>
        </w:rPr>
        <w:t xml:space="preserve"> releases 'happy hormones' (also called endorphins) that make us feel happy and content. Who hasn’t curled up with a good book and a hot CHOCOLATE</w:t>
      </w:r>
      <w:r w:rsidRPr="00210F57">
        <w:rPr>
          <w:szCs w:val="26"/>
          <w:highlight w:val="lightGray"/>
        </w:rPr>
        <w:t>? Pastry chef Alexandra Leafs agrees:</w:t>
      </w:r>
      <w:r w:rsidRPr="00210F57">
        <w:rPr>
          <w:szCs w:val="26"/>
        </w:rPr>
        <w:t xml:space="preserve"> “Chocolate brings out THE BEST in us, inspiring generosity, affection, and, it turns out, good health. It makes us HAPPY. Those first foil-wrapped chocolate kisses we receive as children seem to initiate us into a LIFE WITH CHOCOLATE.” Chocolate, it seems, is near and dear to our hearts.</w:t>
      </w:r>
    </w:p>
    <w:p w:rsidR="00821540" w:rsidRPr="00210F57" w:rsidRDefault="0041555A" w:rsidP="00821540">
      <w:pPr>
        <w:rPr>
          <w:szCs w:val="26"/>
        </w:rPr>
      </w:pPr>
      <w:r w:rsidRPr="00210F57">
        <w:rPr>
          <w:noProof/>
          <w:color w:val="0000FF"/>
          <w:sz w:val="18"/>
        </w:rPr>
        <w:pict>
          <v:shape id="Bent Arrow 6" o:spid="_x0000_s1030" style="position:absolute;margin-left:132.7pt;margin-top:147.55pt;width:41.3pt;height:31.3pt;rotation:5118463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4510,397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" path="m,397510l,223599c,127551,77863,49688,173911,49688r251222,1l425133,r99377,99378l425133,198755r,-49689l173911,149066v-41163,,-74533,33370,-74533,74533l99378,397510,,397510xe" fillcolor="#4f81bd [3204]" strokecolor="#243f60 [1604]" strokeweight="2pt">
            <v:path arrowok="t" o:connecttype="custom" o:connectlocs="0,397510;0,223599;173911,49688;425133,49689;425133,0;524510,99378;425133,198755;425133,149066;173911,149066;99378,223599;99378,397510;0,397510" o:connectangles="0,0,0,0,0,0,0,0,0,0,0,0"/>
          </v:shape>
        </w:pict>
      </w:r>
      <w:r w:rsidR="00821540" w:rsidRPr="00210F57">
        <w:rPr>
          <w:szCs w:val="26"/>
        </w:rPr>
        <w:t xml:space="preserve">Next, while binging on chocolate won’t prevent a heart attack, studies show that </w:t>
      </w:r>
      <w:r w:rsidR="00821540" w:rsidRPr="00210F57">
        <w:rPr>
          <w:b/>
          <w:color w:val="FF0000"/>
          <w:szCs w:val="26"/>
        </w:rPr>
        <w:t>dark chocolate is good for our heart.</w:t>
      </w:r>
      <w:r w:rsidR="00821540" w:rsidRPr="00210F57">
        <w:rPr>
          <w:color w:val="FF0000"/>
          <w:szCs w:val="26"/>
        </w:rPr>
        <w:t xml:space="preserve"> </w:t>
      </w:r>
      <w:r w:rsidR="00821540" w:rsidRPr="00210F57">
        <w:rPr>
          <w:szCs w:val="26"/>
        </w:rPr>
        <w:t xml:space="preserve">A </w:t>
      </w:r>
      <w:r w:rsidR="00821540" w:rsidRPr="00210F57">
        <w:rPr>
          <w:szCs w:val="26"/>
          <w:highlight w:val="lightGray"/>
        </w:rPr>
        <w:t>2010 issue of Employee Benefit News, says, “</w:t>
      </w:r>
      <w:r w:rsidR="00821540" w:rsidRPr="00210F57">
        <w:rPr>
          <w:szCs w:val="26"/>
        </w:rPr>
        <w:t xml:space="preserve">Dark chocolate has lots of epicatechins, which is actually a plant flavonoids. Flavonoids have been proven to keep cholesterol from gathering in blood vessels, reduce the risk of blood clots and slow down the immune responses that lead to clogged arteries. They are also the same compounds found in red wine that </w:t>
      </w:r>
      <w:r w:rsidR="00821540" w:rsidRPr="00210F57">
        <w:rPr>
          <w:szCs w:val="26"/>
        </w:rPr>
        <w:lastRenderedPageBreak/>
        <w:t xml:space="preserve">give it its antioxidant properties.”    A new study backs up the best excuse ever to eat a Milky Way Midnight: People who ate a little chocolate every day were 40 percent less likely to have a heart attack or stroke, </w:t>
      </w:r>
      <w:r w:rsidR="00821540" w:rsidRPr="00210F57">
        <w:rPr>
          <w:szCs w:val="26"/>
          <w:highlight w:val="lightGray"/>
        </w:rPr>
        <w:t>according to the study in the European Heart Journal</w:t>
      </w:r>
      <w:r w:rsidR="00821540" w:rsidRPr="00210F57">
        <w:rPr>
          <w:szCs w:val="26"/>
        </w:rPr>
        <w:t>. What great news!</w:t>
      </w:r>
    </w:p>
    <w:p w:rsidR="00821540" w:rsidRPr="00210F57" w:rsidRDefault="00821540" w:rsidP="00821540">
      <w:pPr>
        <w:rPr>
          <w:color w:val="0000FF"/>
          <w:szCs w:val="26"/>
        </w:rPr>
      </w:pPr>
      <w:r w:rsidRPr="00210F57">
        <w:rPr>
          <w:noProof/>
          <w:sz w:val="18"/>
        </w:rPr>
        <w:drawing>
          <wp:anchor distT="0" distB="0" distL="114300" distR="114300" simplePos="0" relativeHeight="251668480" behindDoc="0" locked="0" layoutInCell="1" allowOverlap="1">
            <wp:simplePos x="0" y="0"/>
            <wp:positionH relativeFrom="column">
              <wp:posOffset>-116958</wp:posOffset>
            </wp:positionH>
            <wp:positionV relativeFrom="paragraph">
              <wp:posOffset>2806</wp:posOffset>
            </wp:positionV>
            <wp:extent cx="393405" cy="680484"/>
            <wp:effectExtent l="0" t="0" r="6645"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367" cy="680419"/>
                    </a:xfrm>
                    <a:prstGeom prst="rect">
                      <a:avLst/>
                    </a:prstGeom>
                    <a:noFill/>
                  </pic:spPr>
                </pic:pic>
              </a:graphicData>
            </a:graphic>
          </wp:anchor>
        </w:drawing>
      </w:r>
      <w:r w:rsidR="0041555A" w:rsidRPr="00210F57">
        <w:rPr>
          <w:noProof/>
          <w:sz w:val="18"/>
        </w:rPr>
        <w:pict>
          <v:shape id="Text Box 7" o:spid="_x0000_s1029" type="#_x0000_t202" style="position:absolute;margin-left:9.4pt;margin-top:-7.8pt;width:128.3pt;height:3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" fillcolor="white [3201]" stroked="f" strokeweight=".5pt">
            <v:path arrowok="t"/>
            <v:textbox>
              <w:txbxContent>
                <w:p w:rsidR="00821540" w:rsidRPr="0063372F" w:rsidRDefault="00821540" w:rsidP="00821540">
                  <w:pPr>
                    <w:rPr>
                      <w:b/>
                      <w:sz w:val="32"/>
                      <w:szCs w:val="32"/>
                    </w:rPr>
                  </w:pPr>
                  <w:r w:rsidRPr="0063372F">
                    <w:rPr>
                      <w:b/>
                      <w:sz w:val="32"/>
                      <w:szCs w:val="32"/>
                    </w:rPr>
                    <w:t>COUNTERCLAIM</w:t>
                  </w:r>
                </w:p>
              </w:txbxContent>
            </v:textbox>
          </v:shape>
        </w:pict>
      </w:r>
    </w:p>
    <w:p w:rsidR="00821540" w:rsidRPr="00210F57" w:rsidRDefault="00821540" w:rsidP="00821540">
      <w:pPr>
        <w:spacing w:after="0"/>
        <w:rPr>
          <w:color w:val="0000FF"/>
          <w:szCs w:val="26"/>
        </w:rPr>
      </w:pPr>
      <w:r w:rsidRPr="00210F57">
        <w:rPr>
          <w:color w:val="0000FF"/>
          <w:szCs w:val="26"/>
        </w:rPr>
        <w:t xml:space="preserve">This is such encouraging news, and yet it’s </w:t>
      </w:r>
      <w:r w:rsidRPr="00210F57">
        <w:rPr>
          <w:b/>
          <w:color w:val="FF0000"/>
          <w:szCs w:val="26"/>
        </w:rPr>
        <w:t>heartbreaking</w:t>
      </w:r>
      <w:r w:rsidRPr="00210F57">
        <w:rPr>
          <w:color w:val="FF0000"/>
          <w:szCs w:val="26"/>
        </w:rPr>
        <w:t xml:space="preserve"> </w:t>
      </w:r>
      <w:r w:rsidRPr="00210F57">
        <w:rPr>
          <w:color w:val="0000FF"/>
          <w:szCs w:val="26"/>
          <w:u w:val="single"/>
        </w:rPr>
        <w:t>that there are those who say that chocolate actually promotes health issues like weight gain and acne. Chocolate, they contend, is high in fat and is very caloric.</w:t>
      </w:r>
      <w:r w:rsidRPr="00210F57">
        <w:rPr>
          <w:color w:val="0000FF"/>
          <w:szCs w:val="26"/>
        </w:rPr>
        <w:t xml:space="preserve"> "It all comes down to insulin," </w:t>
      </w:r>
      <w:r w:rsidRPr="00210F57">
        <w:rPr>
          <w:color w:val="0000FF"/>
          <w:szCs w:val="26"/>
          <w:highlight w:val="lightGray"/>
        </w:rPr>
        <w:t>says Nell Mann, a professor of human nutrition at RMIT University in Melbourne, Australia, and the study's lead researcher</w:t>
      </w:r>
      <w:r w:rsidRPr="00210F57">
        <w:rPr>
          <w:color w:val="0000FF"/>
          <w:szCs w:val="26"/>
        </w:rPr>
        <w:t xml:space="preserve">. Foods with a high glycemic index cause blood sugar to rise, forcing the body to bring it down with a surge of insulin. And insulin can lead to acne, both by accelerating cell growth in the pores and stimulating oil-producing hormones called androgens. But if the total fat intake does not exceed the recommended levels, there is no reason to assume that consumption of chocolate would represent an increased risk to health. People who eat confections of any kind actually have a lower body-mass index and a smaller waist than their candy-skipping pals, researchers at Louisiana State University find. Balancing healthy eating with the occasional treat is key. And as for the risk of acne, research suggests that the flavonoids found in chocolate might help protect the skin from inflammation, or perhaps even </w:t>
      </w:r>
      <w:r w:rsidRPr="00210F57">
        <w:rPr>
          <w:b/>
          <w:color w:val="FF0000"/>
          <w:szCs w:val="26"/>
        </w:rPr>
        <w:t>cancer</w:t>
      </w:r>
      <w:r w:rsidRPr="00210F57">
        <w:rPr>
          <w:color w:val="0000FF"/>
          <w:szCs w:val="26"/>
        </w:rPr>
        <w:t xml:space="preserve">. </w:t>
      </w:r>
    </w:p>
    <w:p w:rsidR="00821540" w:rsidRPr="00210F57" w:rsidRDefault="00821540" w:rsidP="00821540">
      <w:pPr>
        <w:spacing w:after="0"/>
        <w:rPr>
          <w:color w:val="0000FF"/>
          <w:szCs w:val="26"/>
        </w:rPr>
      </w:pPr>
    </w:p>
    <w:p w:rsidR="00821540" w:rsidRPr="00210F57" w:rsidRDefault="00821540" w:rsidP="00821540">
      <w:pPr>
        <w:spacing w:after="0"/>
        <w:rPr>
          <w:szCs w:val="26"/>
        </w:rPr>
      </w:pPr>
      <w:r w:rsidRPr="00210F57">
        <w:rPr>
          <w:szCs w:val="26"/>
        </w:rPr>
        <w:t xml:space="preserve">It’s obvious that, most importantly, </w:t>
      </w:r>
      <w:r w:rsidRPr="00210F57">
        <w:rPr>
          <w:b/>
          <w:color w:val="FF0000"/>
          <w:szCs w:val="26"/>
        </w:rPr>
        <w:t>chocolate helps fight disease</w:t>
      </w:r>
      <w:r w:rsidRPr="00210F57">
        <w:rPr>
          <w:szCs w:val="26"/>
        </w:rPr>
        <w:t xml:space="preserve">. Yes, a </w:t>
      </w:r>
      <w:r w:rsidRPr="00210F57">
        <w:rPr>
          <w:szCs w:val="26"/>
          <w:highlight w:val="lightGray"/>
        </w:rPr>
        <w:t>Harvard study credits</w:t>
      </w:r>
      <w:r w:rsidRPr="00210F57">
        <w:rPr>
          <w:szCs w:val="26"/>
        </w:rPr>
        <w:t xml:space="preserve"> the antioxidants naturally found in chocolate as disease-fighters. "It's pretty, healthy, and satisfies everyone's chocolate craving," </w:t>
      </w:r>
      <w:r w:rsidRPr="00210F57">
        <w:rPr>
          <w:szCs w:val="26"/>
          <w:highlight w:val="lightGray"/>
        </w:rPr>
        <w:t>says recipe author Melanie Polk, RD, director of nutrition education at the American Institute for Cancer Research in Washington, DC</w:t>
      </w:r>
      <w:r w:rsidRPr="00210F57">
        <w:rPr>
          <w:szCs w:val="26"/>
        </w:rPr>
        <w:t xml:space="preserve">. And, when you add fruit like strawberries and raspberries to chocolate, you have double the antioxidant power. </w:t>
      </w:r>
    </w:p>
    <w:p w:rsidR="00821540" w:rsidRPr="00210F57" w:rsidRDefault="00821540" w:rsidP="00821540">
      <w:pPr>
        <w:spacing w:after="0"/>
        <w:rPr>
          <w:szCs w:val="26"/>
        </w:rPr>
      </w:pPr>
      <w:r w:rsidRPr="00210F57">
        <w:rPr>
          <w:szCs w:val="26"/>
        </w:rPr>
        <w:t xml:space="preserve">Heart protection comes from chocolate's antioxidants, called catechins that fight clot formation. (Dark chocolate has more than milk chocolate.) Oranges and raspberries contribute more antioxidants, such as vitamin C, plus fiber--all thought to fight heart disease and cancer. </w:t>
      </w:r>
      <w:r w:rsidRPr="00210F57">
        <w:rPr>
          <w:szCs w:val="26"/>
          <w:highlight w:val="lightGray"/>
        </w:rPr>
        <w:t>Psychology Today even reports</w:t>
      </w:r>
      <w:r w:rsidRPr="00210F57">
        <w:rPr>
          <w:szCs w:val="26"/>
        </w:rPr>
        <w:t xml:space="preserve"> that drinking hot cocoa helps lower you blood pressure! </w:t>
      </w:r>
    </w:p>
    <w:p w:rsidR="00821540" w:rsidRPr="00210F57" w:rsidRDefault="00821540" w:rsidP="00821540">
      <w:pPr>
        <w:spacing w:after="0"/>
        <w:rPr>
          <w:szCs w:val="26"/>
        </w:rPr>
      </w:pPr>
    </w:p>
    <w:p w:rsidR="002378EB" w:rsidRDefault="00821540" w:rsidP="00210F57">
      <w:pPr>
        <w:spacing w:after="0"/>
        <w:rPr>
          <w:szCs w:val="26"/>
        </w:rPr>
      </w:pPr>
      <w:r w:rsidRPr="00210F57">
        <w:rPr>
          <w:szCs w:val="26"/>
        </w:rPr>
        <w:t xml:space="preserve">In the final analysis, </w:t>
      </w:r>
      <w:r w:rsidRPr="00210F57">
        <w:rPr>
          <w:b/>
          <w:szCs w:val="26"/>
          <w:u w:val="single"/>
        </w:rPr>
        <w:t>eating chocolate is not cheating; it’s actually smart</w:t>
      </w:r>
      <w:r w:rsidRPr="00210F57">
        <w:rPr>
          <w:szCs w:val="26"/>
        </w:rPr>
        <w:t xml:space="preserve">. It enhances our lives in mental, emotional and physical ways. It’s that “feel good” confection that </w:t>
      </w:r>
      <w:r w:rsidRPr="00210F57">
        <w:rPr>
          <w:b/>
          <w:color w:val="FF0000"/>
          <w:szCs w:val="26"/>
        </w:rPr>
        <w:t>makes us happy</w:t>
      </w:r>
      <w:r w:rsidRPr="00210F57">
        <w:rPr>
          <w:szCs w:val="26"/>
        </w:rPr>
        <w:t xml:space="preserve">; it also </w:t>
      </w:r>
      <w:r w:rsidRPr="00210F57">
        <w:rPr>
          <w:b/>
          <w:color w:val="FF0000"/>
          <w:szCs w:val="26"/>
        </w:rPr>
        <w:t>promotes heart health</w:t>
      </w:r>
      <w:r w:rsidRPr="00210F57">
        <w:rPr>
          <w:szCs w:val="26"/>
        </w:rPr>
        <w:t xml:space="preserve">. Finally, munching on chocolate, rich in antioxidants, </w:t>
      </w:r>
      <w:r w:rsidRPr="00210F57">
        <w:rPr>
          <w:b/>
          <w:color w:val="FF0000"/>
          <w:szCs w:val="26"/>
        </w:rPr>
        <w:t>will help prevent disease</w:t>
      </w:r>
      <w:r w:rsidRPr="00210F57">
        <w:rPr>
          <w:szCs w:val="26"/>
        </w:rPr>
        <w:t xml:space="preserve">. </w:t>
      </w:r>
      <w:r w:rsidRPr="00210F57">
        <w:rPr>
          <w:b/>
          <w:color w:val="0000FF"/>
          <w:szCs w:val="26"/>
        </w:rPr>
        <w:t>There is simply no reason to fear the calories or the onset of acne</w:t>
      </w:r>
      <w:r w:rsidRPr="00210F57">
        <w:rPr>
          <w:szCs w:val="26"/>
        </w:rPr>
        <w:t xml:space="preserve">. Eaten in moderation, chocolate will not promote weight gain and may actually help your skin. What a relief! Overwhelming evidence proves that our beloved chocolate </w:t>
      </w:r>
      <w:r w:rsidRPr="00210F57">
        <w:rPr>
          <w:b/>
          <w:i/>
          <w:szCs w:val="26"/>
        </w:rPr>
        <w:t xml:space="preserve">is </w:t>
      </w:r>
      <w:r w:rsidRPr="00210F57">
        <w:rPr>
          <w:szCs w:val="26"/>
        </w:rPr>
        <w:t>good for us.</w:t>
      </w:r>
    </w:p>
    <w:p w:rsidR="00445E02" w:rsidRDefault="00445E02" w:rsidP="00210F57">
      <w:pPr>
        <w:spacing w:after="0"/>
        <w:rPr>
          <w:szCs w:val="26"/>
        </w:rPr>
      </w:pPr>
    </w:p>
    <w:p w:rsidR="00445E02" w:rsidRDefault="00445E02" w:rsidP="00210F57">
      <w:pPr>
        <w:spacing w:after="0"/>
        <w:rPr>
          <w:szCs w:val="26"/>
        </w:rPr>
      </w:pPr>
    </w:p>
    <w:p w:rsidR="00445E02" w:rsidRDefault="00445E02" w:rsidP="00210F57">
      <w:pPr>
        <w:spacing w:after="0"/>
        <w:rPr>
          <w:szCs w:val="26"/>
        </w:rPr>
      </w:pPr>
    </w:p>
    <w:p w:rsidR="00445E02" w:rsidRDefault="00445E02" w:rsidP="00210F57">
      <w:pPr>
        <w:spacing w:after="0"/>
        <w:rPr>
          <w:szCs w:val="26"/>
        </w:rPr>
      </w:pPr>
    </w:p>
    <w:p w:rsidR="00445E02" w:rsidRDefault="00445E02" w:rsidP="00210F57">
      <w:pPr>
        <w:spacing w:after="0"/>
        <w:rPr>
          <w:szCs w:val="26"/>
        </w:rPr>
      </w:pPr>
    </w:p>
    <w:p w:rsidR="00445E02" w:rsidRPr="00445E02" w:rsidRDefault="00445E02" w:rsidP="00210F57">
      <w:pPr>
        <w:spacing w:after="0"/>
        <w:rPr>
          <w:sz w:val="32"/>
          <w:szCs w:val="26"/>
        </w:rPr>
      </w:pPr>
      <w:r w:rsidRPr="00445E02">
        <w:rPr>
          <w:rFonts w:cs="Tahoma"/>
          <w:b/>
          <w:sz w:val="32"/>
        </w:rPr>
        <w:t xml:space="preserve">Possible </w:t>
      </w:r>
      <w:r w:rsidRPr="00445E02">
        <w:rPr>
          <w:rFonts w:cs="Tahoma"/>
          <w:b/>
          <w:color w:val="FF0000"/>
          <w:sz w:val="32"/>
          <w:u w:val="single"/>
        </w:rPr>
        <w:t>claims</w:t>
      </w:r>
      <w:r w:rsidRPr="00445E02">
        <w:rPr>
          <w:rFonts w:cs="Tahoma"/>
          <w:b/>
          <w:sz w:val="32"/>
        </w:rPr>
        <w:t xml:space="preserve"> for your argument: </w:t>
      </w:r>
      <w:r w:rsidRPr="00445E02">
        <w:rPr>
          <w:rFonts w:cs="Tahoma"/>
          <w:b/>
          <w:sz w:val="32"/>
          <w:highlight w:val="yellow"/>
        </w:rPr>
        <w:t>Highlight</w:t>
      </w:r>
      <w:r w:rsidRPr="00445E02">
        <w:rPr>
          <w:rFonts w:cs="Tahoma"/>
          <w:b/>
          <w:sz w:val="32"/>
        </w:rPr>
        <w:t xml:space="preserve"> one</w:t>
      </w:r>
      <w:r w:rsidRPr="00445E02">
        <w:rPr>
          <w:rFonts w:cs="Tahoma"/>
          <w:b/>
          <w:sz w:val="32"/>
        </w:rPr>
        <w:sym w:font="Wingdings" w:char="F04A"/>
      </w:r>
    </w:p>
    <w:p w:rsidR="00445E02" w:rsidRPr="007B3C87" w:rsidRDefault="00445E02" w:rsidP="00445E02">
      <w:pPr>
        <w:pStyle w:val="NormalWeb"/>
        <w:spacing w:line="276" w:lineRule="auto"/>
        <w:rPr>
          <w:rFonts w:ascii="Calibri" w:hAnsi="Calibri" w:cs="Tahoma"/>
          <w:b/>
          <w:sz w:val="22"/>
          <w:szCs w:val="22"/>
        </w:rPr>
        <w:sectPr w:rsidR="00445E02" w:rsidRPr="007B3C87" w:rsidSect="00445E02">
          <w:footerReference w:type="default" r:id="rId30"/>
          <w:type w:val="continuous"/>
          <w:pgSz w:w="12240" w:h="15840"/>
          <w:pgMar w:top="720" w:right="720" w:bottom="54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rsidR="00445E02" w:rsidRDefault="00445E02" w:rsidP="00445E02">
      <w:pPr>
        <w:pStyle w:val="NormalWeb"/>
        <w:numPr>
          <w:ilvl w:val="0"/>
          <w:numId w:val="11"/>
        </w:numPr>
        <w:spacing w:line="276" w:lineRule="auto"/>
        <w:rPr>
          <w:rFonts w:ascii="Calibri" w:hAnsi="Calibri" w:cs="Tahoma"/>
          <w:b/>
          <w:sz w:val="22"/>
          <w:szCs w:val="22"/>
        </w:rPr>
      </w:pPr>
      <w:r>
        <w:rPr>
          <w:rFonts w:ascii="Calibri" w:hAnsi="Calibri" w:cs="Tahoma"/>
          <w:b/>
          <w:sz w:val="22"/>
          <w:szCs w:val="22"/>
        </w:rPr>
        <w:lastRenderedPageBreak/>
        <w:t>Vaccines are good/bad.</w:t>
      </w:r>
    </w:p>
    <w:p w:rsidR="00445E02" w:rsidRPr="007B3C87" w:rsidRDefault="00445E02" w:rsidP="00445E02">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Coffee is good/bad.</w:t>
      </w:r>
    </w:p>
    <w:p w:rsidR="00445E02" w:rsidRPr="007B3C87" w:rsidRDefault="00445E02" w:rsidP="00445E02">
      <w:pPr>
        <w:pStyle w:val="NormalWeb"/>
        <w:numPr>
          <w:ilvl w:val="0"/>
          <w:numId w:val="11"/>
        </w:numPr>
        <w:spacing w:line="276" w:lineRule="auto"/>
        <w:rPr>
          <w:rFonts w:ascii="Calibri" w:hAnsi="Calibri" w:cs="Tahoma"/>
          <w:b/>
          <w:sz w:val="22"/>
          <w:szCs w:val="22"/>
        </w:rPr>
      </w:pPr>
      <w:r w:rsidRPr="00D957BF">
        <w:rPr>
          <w:rFonts w:ascii="Calibri" w:hAnsi="Calibri" w:cs="Tahoma"/>
          <w:b/>
          <w:sz w:val="22"/>
          <w:szCs w:val="22"/>
        </w:rPr>
        <w:t>Steroids</w:t>
      </w:r>
      <w:r w:rsidRPr="007B3C87">
        <w:rPr>
          <w:rFonts w:ascii="Calibri" w:hAnsi="Calibri" w:cs="Tahoma"/>
          <w:b/>
          <w:sz w:val="22"/>
          <w:szCs w:val="22"/>
        </w:rPr>
        <w:t xml:space="preserve"> are good/bad.</w:t>
      </w:r>
    </w:p>
    <w:p w:rsidR="00445E02" w:rsidRPr="007B3C87" w:rsidRDefault="00445E02" w:rsidP="00445E02">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Diets are good/bad.</w:t>
      </w:r>
    </w:p>
    <w:p w:rsidR="00445E02" w:rsidRPr="007B3C87" w:rsidRDefault="00445E02" w:rsidP="00445E02">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Video games are good/bad.</w:t>
      </w:r>
    </w:p>
    <w:p w:rsidR="00445E02" w:rsidRPr="007B3C87" w:rsidRDefault="00445E02" w:rsidP="00445E02">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 xml:space="preserve">School should/not </w:t>
      </w:r>
      <w:proofErr w:type="gramStart"/>
      <w:r w:rsidRPr="007B3C87">
        <w:rPr>
          <w:rFonts w:ascii="Calibri" w:hAnsi="Calibri" w:cs="Tahoma"/>
          <w:b/>
          <w:sz w:val="22"/>
          <w:szCs w:val="22"/>
        </w:rPr>
        <w:t>be</w:t>
      </w:r>
      <w:proofErr w:type="gramEnd"/>
      <w:r w:rsidRPr="007B3C87">
        <w:rPr>
          <w:rFonts w:ascii="Calibri" w:hAnsi="Calibri" w:cs="Tahoma"/>
          <w:b/>
          <w:sz w:val="22"/>
          <w:szCs w:val="22"/>
        </w:rPr>
        <w:t xml:space="preserve"> year round.</w:t>
      </w:r>
    </w:p>
    <w:p w:rsidR="00445E02" w:rsidRPr="007B3C87" w:rsidRDefault="00445E02" w:rsidP="00445E02">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School uniforms are a good/bad idea.</w:t>
      </w:r>
    </w:p>
    <w:p w:rsidR="00445E02" w:rsidRPr="007B3C87" w:rsidRDefault="00445E02" w:rsidP="00445E02">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lastRenderedPageBreak/>
        <w:t xml:space="preserve">Animal performances should/not </w:t>
      </w:r>
      <w:proofErr w:type="gramStart"/>
      <w:r w:rsidRPr="007B3C87">
        <w:rPr>
          <w:rFonts w:ascii="Calibri" w:hAnsi="Calibri" w:cs="Tahoma"/>
          <w:b/>
          <w:sz w:val="22"/>
          <w:szCs w:val="22"/>
        </w:rPr>
        <w:t>be</w:t>
      </w:r>
      <w:proofErr w:type="gramEnd"/>
      <w:r w:rsidRPr="007B3C87">
        <w:rPr>
          <w:rFonts w:ascii="Calibri" w:hAnsi="Calibri" w:cs="Tahoma"/>
          <w:b/>
          <w:sz w:val="22"/>
          <w:szCs w:val="22"/>
        </w:rPr>
        <w:t xml:space="preserve"> banned in circuses.</w:t>
      </w:r>
    </w:p>
    <w:p w:rsidR="00445E02" w:rsidRPr="007B3C87" w:rsidRDefault="00445E02" w:rsidP="00445E02">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Fossil fuels are good/bad for America.</w:t>
      </w:r>
    </w:p>
    <w:p w:rsidR="00445E02" w:rsidRPr="007B3C87" w:rsidRDefault="00445E02" w:rsidP="00445E02">
      <w:pPr>
        <w:pStyle w:val="NormalWeb"/>
        <w:numPr>
          <w:ilvl w:val="0"/>
          <w:numId w:val="11"/>
        </w:numPr>
        <w:spacing w:line="276" w:lineRule="auto"/>
        <w:rPr>
          <w:rFonts w:ascii="Calibri" w:hAnsi="Calibri" w:cs="Tahoma"/>
          <w:b/>
          <w:sz w:val="22"/>
          <w:szCs w:val="22"/>
        </w:rPr>
      </w:pPr>
      <w:r w:rsidRPr="007B3C87">
        <w:rPr>
          <w:rFonts w:ascii="Calibri" w:hAnsi="Calibri" w:cs="Tahoma"/>
          <w:b/>
          <w:sz w:val="22"/>
          <w:szCs w:val="22"/>
        </w:rPr>
        <w:t>Students should/not play football.</w:t>
      </w:r>
    </w:p>
    <w:p w:rsidR="00445E02" w:rsidRPr="005F5268" w:rsidRDefault="00445E02" w:rsidP="00445E02">
      <w:pPr>
        <w:pStyle w:val="NormalWeb"/>
        <w:numPr>
          <w:ilvl w:val="0"/>
          <w:numId w:val="11"/>
        </w:numPr>
        <w:spacing w:line="276" w:lineRule="auto"/>
        <w:rPr>
          <w:rFonts w:ascii="Calibri" w:hAnsi="Calibri" w:cs="Tahoma"/>
          <w:b/>
          <w:sz w:val="22"/>
          <w:szCs w:val="22"/>
        </w:rPr>
        <w:sectPr w:rsidR="00445E02" w:rsidRPr="005F5268" w:rsidSect="00B11222">
          <w:type w:val="continuous"/>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r w:rsidRPr="007B3C87">
        <w:rPr>
          <w:rFonts w:ascii="Calibri" w:hAnsi="Calibri" w:cs="Tahoma"/>
          <w:b/>
          <w:color w:val="FF0000"/>
          <w:sz w:val="22"/>
          <w:szCs w:val="22"/>
        </w:rPr>
        <w:t>Other</w:t>
      </w:r>
      <w:r w:rsidRPr="007B3C87">
        <w:rPr>
          <w:rFonts w:ascii="Calibri" w:hAnsi="Calibri" w:cs="Tahoma"/>
          <w:b/>
          <w:sz w:val="22"/>
          <w:szCs w:val="22"/>
        </w:rPr>
        <w:t xml:space="preserve">---the topic of this claim must be </w:t>
      </w:r>
      <w:r w:rsidRPr="007B3C87">
        <w:rPr>
          <w:rFonts w:ascii="Calibri" w:hAnsi="Calibri" w:cs="Tahoma"/>
          <w:b/>
          <w:color w:val="FF0000"/>
          <w:sz w:val="22"/>
          <w:szCs w:val="22"/>
        </w:rPr>
        <w:t xml:space="preserve">approved </w:t>
      </w:r>
      <w:r>
        <w:rPr>
          <w:rFonts w:ascii="Calibri" w:hAnsi="Calibri" w:cs="Tahoma"/>
          <w:b/>
          <w:sz w:val="22"/>
          <w:szCs w:val="22"/>
        </w:rPr>
        <w:t>first.</w:t>
      </w:r>
    </w:p>
    <w:p w:rsidR="00445E02" w:rsidRDefault="00445E02" w:rsidP="00445E02">
      <w:pPr>
        <w:pStyle w:val="NormalWeb"/>
        <w:spacing w:line="276" w:lineRule="auto"/>
        <w:rPr>
          <w:rFonts w:ascii="Calibri" w:hAnsi="Calibri" w:cs="Tahoma"/>
          <w:b/>
          <w:sz w:val="22"/>
          <w:szCs w:val="22"/>
        </w:rPr>
      </w:pPr>
    </w:p>
    <w:p w:rsidR="00445E02" w:rsidRPr="007B3C87" w:rsidRDefault="00445E02" w:rsidP="00445E02">
      <w:pPr>
        <w:pStyle w:val="NormalWeb"/>
        <w:spacing w:line="276" w:lineRule="auto"/>
        <w:rPr>
          <w:rFonts w:ascii="Calibri" w:hAnsi="Calibri" w:cs="Tahoma"/>
          <w:b/>
          <w:sz w:val="22"/>
          <w:szCs w:val="22"/>
        </w:rPr>
      </w:pPr>
      <w:r>
        <w:rPr>
          <w:rFonts w:ascii="Calibri" w:hAnsi="Calibri" w:cs="Tahoma"/>
          <w:b/>
          <w:sz w:val="22"/>
          <w:szCs w:val="22"/>
        </w:rPr>
        <w:lastRenderedPageBreak/>
        <w:t xml:space="preserve"> Your name:</w:t>
      </w:r>
    </w:p>
    <w:tbl>
      <w:tblPr>
        <w:tblW w:w="1071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51"/>
        <w:gridCol w:w="9159"/>
      </w:tblGrid>
      <w:tr w:rsidR="00445E02" w:rsidRPr="007B3C87" w:rsidTr="00517C6A">
        <w:trPr>
          <w:trHeight w:val="300"/>
        </w:trPr>
        <w:tc>
          <w:tcPr>
            <w:tcW w:w="1551" w:type="dxa"/>
            <w:vMerge w:val="restart"/>
          </w:tcPr>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rPr>
              <w:t>Introductory Paragraph=</w:t>
            </w:r>
          </w:p>
        </w:tc>
        <w:tc>
          <w:tcPr>
            <w:tcW w:w="9159" w:type="dxa"/>
            <w:tcBorders>
              <w:bottom w:val="single" w:sz="2" w:space="0" w:color="auto"/>
            </w:tcBorders>
          </w:tcPr>
          <w:p w:rsidR="00445E02" w:rsidRPr="002127FF" w:rsidRDefault="00445E02" w:rsidP="00517C6A">
            <w:pPr>
              <w:pStyle w:val="NormalWeb"/>
              <w:spacing w:line="276" w:lineRule="auto"/>
              <w:rPr>
                <w:rFonts w:ascii="Calibri" w:hAnsi="Calibri" w:cs="Tahoma"/>
                <w:color w:val="0000FF"/>
                <w:sz w:val="22"/>
                <w:szCs w:val="22"/>
              </w:rPr>
            </w:pPr>
            <w:r w:rsidRPr="002127FF">
              <w:rPr>
                <w:rFonts w:ascii="Calibri" w:hAnsi="Calibri" w:cs="Tahoma"/>
                <w:b/>
                <w:color w:val="0000FF"/>
                <w:sz w:val="22"/>
                <w:szCs w:val="22"/>
                <w:highlight w:val="yellow"/>
              </w:rPr>
              <w:t>Issue or topic</w:t>
            </w:r>
            <w:r w:rsidRPr="002127FF">
              <w:rPr>
                <w:rFonts w:ascii="Calibri" w:hAnsi="Calibri" w:cs="Tahoma"/>
                <w:color w:val="0000FF"/>
                <w:sz w:val="22"/>
                <w:szCs w:val="22"/>
                <w:highlight w:val="yellow"/>
              </w:rPr>
              <w:t>:</w:t>
            </w:r>
            <w:r w:rsidRPr="002127FF">
              <w:rPr>
                <w:rFonts w:ascii="Calibri" w:hAnsi="Calibri" w:cs="Tahoma"/>
                <w:color w:val="0000FF"/>
                <w:sz w:val="22"/>
                <w:szCs w:val="22"/>
              </w:rPr>
              <w:t xml:space="preserve"> </w:t>
            </w:r>
          </w:p>
        </w:tc>
      </w:tr>
      <w:tr w:rsidR="00445E02" w:rsidRPr="007B3C87" w:rsidTr="00517C6A">
        <w:trPr>
          <w:trHeight w:val="1477"/>
        </w:trPr>
        <w:tc>
          <w:tcPr>
            <w:tcW w:w="1551" w:type="dxa"/>
            <w:vMerge/>
          </w:tcPr>
          <w:p w:rsidR="00445E02" w:rsidRPr="007B3C87" w:rsidRDefault="00445E02" w:rsidP="00517C6A">
            <w:pPr>
              <w:pStyle w:val="NormalWeb"/>
              <w:spacing w:line="276" w:lineRule="auto"/>
              <w:rPr>
                <w:rFonts w:ascii="Calibri" w:hAnsi="Calibri" w:cs="Tahoma"/>
                <w:b/>
                <w:sz w:val="22"/>
                <w:szCs w:val="22"/>
              </w:rPr>
            </w:pPr>
          </w:p>
        </w:tc>
        <w:tc>
          <w:tcPr>
            <w:tcW w:w="9159" w:type="dxa"/>
            <w:tcBorders>
              <w:top w:val="single" w:sz="2" w:space="0" w:color="auto"/>
              <w:bottom w:val="single" w:sz="2" w:space="0" w:color="auto"/>
            </w:tcBorders>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b/>
                <w:sz w:val="22"/>
                <w:szCs w:val="22"/>
              </w:rPr>
              <w:t>Background information</w:t>
            </w:r>
            <w:r w:rsidRPr="007B3C87">
              <w:rPr>
                <w:rFonts w:ascii="Calibri" w:hAnsi="Calibri" w:cs="Tahoma"/>
                <w:sz w:val="22"/>
                <w:szCs w:val="22"/>
              </w:rPr>
              <w:t xml:space="preserve"> about your topic/issue: (Use </w:t>
            </w:r>
            <w:r w:rsidRPr="007B3C87">
              <w:rPr>
                <w:rFonts w:ascii="Calibri" w:hAnsi="Calibri" w:cs="Tahoma"/>
                <w:b/>
                <w:sz w:val="22"/>
                <w:szCs w:val="22"/>
              </w:rPr>
              <w:t xml:space="preserve">Grolier </w:t>
            </w:r>
            <w:r w:rsidRPr="007B3C87">
              <w:rPr>
                <w:rFonts w:ascii="Calibri" w:hAnsi="Calibri" w:cs="Tahoma"/>
                <w:sz w:val="22"/>
                <w:szCs w:val="22"/>
              </w:rPr>
              <w:t xml:space="preserve">or </w:t>
            </w:r>
            <w:r>
              <w:rPr>
                <w:rFonts w:ascii="Calibri" w:hAnsi="Calibri" w:cs="Tahoma"/>
                <w:b/>
                <w:sz w:val="22"/>
                <w:szCs w:val="22"/>
              </w:rPr>
              <w:t>Newsbank</w:t>
            </w:r>
            <w:r w:rsidRPr="007B3C87">
              <w:rPr>
                <w:rFonts w:ascii="Calibri" w:hAnsi="Calibri" w:cs="Tahoma"/>
                <w:sz w:val="22"/>
                <w:szCs w:val="22"/>
              </w:rPr>
              <w:t>)</w:t>
            </w:r>
          </w:p>
          <w:p w:rsidR="00445E02" w:rsidRPr="007B3C87" w:rsidRDefault="00445E02" w:rsidP="00517C6A">
            <w:pPr>
              <w:pStyle w:val="NormalWeb"/>
              <w:numPr>
                <w:ilvl w:val="0"/>
                <w:numId w:val="10"/>
              </w:numPr>
              <w:spacing w:line="276" w:lineRule="auto"/>
              <w:rPr>
                <w:rFonts w:ascii="Calibri" w:hAnsi="Calibri" w:cs="Tahoma"/>
                <w:sz w:val="22"/>
                <w:szCs w:val="22"/>
              </w:rPr>
            </w:pPr>
          </w:p>
          <w:p w:rsidR="00445E02" w:rsidRPr="007B3C87" w:rsidRDefault="00445E02" w:rsidP="00517C6A">
            <w:pPr>
              <w:pStyle w:val="NormalWeb"/>
              <w:numPr>
                <w:ilvl w:val="0"/>
                <w:numId w:val="10"/>
              </w:numPr>
              <w:spacing w:line="276" w:lineRule="auto"/>
              <w:rPr>
                <w:rFonts w:ascii="Calibri" w:hAnsi="Calibri" w:cs="Tahoma"/>
                <w:sz w:val="22"/>
                <w:szCs w:val="22"/>
              </w:rPr>
            </w:pPr>
          </w:p>
          <w:p w:rsidR="00445E02" w:rsidRPr="007B3C87" w:rsidRDefault="00445E02" w:rsidP="00517C6A">
            <w:pPr>
              <w:pStyle w:val="NormalWeb"/>
              <w:numPr>
                <w:ilvl w:val="0"/>
                <w:numId w:val="10"/>
              </w:numPr>
              <w:spacing w:line="276" w:lineRule="auto"/>
              <w:rPr>
                <w:rFonts w:ascii="Calibri" w:hAnsi="Calibri" w:cs="Tahoma"/>
                <w:sz w:val="22"/>
                <w:szCs w:val="22"/>
              </w:rPr>
            </w:pPr>
          </w:p>
        </w:tc>
      </w:tr>
      <w:tr w:rsidR="00445E02" w:rsidRPr="007B3C87" w:rsidTr="00517C6A">
        <w:trPr>
          <w:trHeight w:val="355"/>
        </w:trPr>
        <w:tc>
          <w:tcPr>
            <w:tcW w:w="1551" w:type="dxa"/>
            <w:vMerge/>
          </w:tcPr>
          <w:p w:rsidR="00445E02" w:rsidRPr="007B3C87" w:rsidRDefault="00445E02" w:rsidP="00517C6A">
            <w:pPr>
              <w:pStyle w:val="NormalWeb"/>
              <w:spacing w:line="276" w:lineRule="auto"/>
              <w:rPr>
                <w:rFonts w:ascii="Calibri" w:hAnsi="Calibri" w:cs="Tahoma"/>
                <w:b/>
                <w:sz w:val="22"/>
                <w:szCs w:val="22"/>
              </w:rPr>
            </w:pPr>
          </w:p>
        </w:tc>
        <w:tc>
          <w:tcPr>
            <w:tcW w:w="9159" w:type="dxa"/>
            <w:tcBorders>
              <w:top w:val="single" w:sz="2" w:space="0" w:color="auto"/>
            </w:tcBorders>
          </w:tcPr>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sz w:val="22"/>
                <w:szCs w:val="22"/>
              </w:rPr>
              <w:t>MLA Citation of Source:</w:t>
            </w:r>
            <w:r w:rsidRPr="007B3C87">
              <w:rPr>
                <w:sz w:val="22"/>
                <w:szCs w:val="22"/>
              </w:rPr>
              <w:t xml:space="preserve"> </w:t>
            </w: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p>
        </w:tc>
        <w:tc>
          <w:tcPr>
            <w:tcW w:w="9159" w:type="dxa"/>
          </w:tcPr>
          <w:p w:rsidR="00445E02" w:rsidRPr="007B3C87" w:rsidRDefault="00445E02" w:rsidP="00517C6A">
            <w:pPr>
              <w:pStyle w:val="NormalWeb"/>
              <w:spacing w:line="276" w:lineRule="auto"/>
              <w:rPr>
                <w:rFonts w:ascii="Calibri" w:hAnsi="Calibri" w:cs="Tahoma"/>
                <w:color w:val="0070C0"/>
                <w:sz w:val="22"/>
                <w:szCs w:val="22"/>
              </w:rPr>
            </w:pPr>
            <w:r w:rsidRPr="007B3C87">
              <w:rPr>
                <w:rFonts w:ascii="Calibri" w:hAnsi="Calibri" w:cs="Tahoma"/>
                <w:b/>
                <w:color w:val="FF0000"/>
                <w:sz w:val="22"/>
                <w:szCs w:val="22"/>
              </w:rPr>
              <w:t>Claim</w:t>
            </w:r>
            <w:r w:rsidRPr="007B3C87">
              <w:rPr>
                <w:rFonts w:ascii="Calibri" w:hAnsi="Calibri" w:cs="Tahoma"/>
                <w:b/>
                <w:sz w:val="22"/>
                <w:szCs w:val="22"/>
              </w:rPr>
              <w:t>= (</w:t>
            </w:r>
            <w:r w:rsidRPr="007B3C87">
              <w:rPr>
                <w:rFonts w:ascii="Calibri" w:hAnsi="Calibri" w:cs="Tahoma"/>
                <w:sz w:val="22"/>
                <w:szCs w:val="22"/>
              </w:rPr>
              <w:t xml:space="preserve">Your basic belief about a particular topic, issue, event or idea. An opinion, proposal, evaluation or cause and effect statement. </w:t>
            </w:r>
            <w:r w:rsidRPr="007B3C87">
              <w:rPr>
                <w:rFonts w:ascii="Calibri" w:hAnsi="Calibri" w:cs="Tahoma"/>
                <w:i/>
                <w:sz w:val="22"/>
                <w:szCs w:val="22"/>
              </w:rPr>
              <w:t>Think in terms of good or bad/right or wrong/pro or con.</w:t>
            </w:r>
            <w:r w:rsidRPr="007B3C87">
              <w:rPr>
                <w:rFonts w:ascii="Calibri" w:hAnsi="Calibri" w:cs="Tahoma"/>
                <w:sz w:val="22"/>
                <w:szCs w:val="22"/>
              </w:rPr>
              <w:t xml:space="preserve">): </w:t>
            </w:r>
          </w:p>
          <w:p w:rsidR="00445E02" w:rsidRPr="007B3C87" w:rsidRDefault="00445E02" w:rsidP="00517C6A">
            <w:pPr>
              <w:pStyle w:val="NormalWeb"/>
              <w:spacing w:line="276" w:lineRule="auto"/>
              <w:rPr>
                <w:rFonts w:ascii="Calibri" w:hAnsi="Calibri" w:cs="Tahoma"/>
                <w:b/>
                <w:sz w:val="22"/>
                <w:szCs w:val="22"/>
              </w:rPr>
            </w:pPr>
          </w:p>
        </w:tc>
      </w:tr>
      <w:tr w:rsidR="00445E02" w:rsidRPr="007B3C87" w:rsidTr="00517C6A">
        <w:tc>
          <w:tcPr>
            <w:tcW w:w="1551" w:type="dxa"/>
            <w:shd w:val="clear" w:color="auto" w:fill="000000"/>
          </w:tcPr>
          <w:p w:rsidR="00445E02" w:rsidRPr="007B3C87" w:rsidRDefault="00445E02" w:rsidP="00517C6A">
            <w:pPr>
              <w:pStyle w:val="NormalWeb"/>
              <w:spacing w:line="276" w:lineRule="auto"/>
              <w:rPr>
                <w:rFonts w:ascii="Calibri" w:hAnsi="Calibri" w:cs="Tahoma"/>
                <w:b/>
                <w:sz w:val="22"/>
                <w:szCs w:val="22"/>
              </w:rPr>
            </w:pPr>
          </w:p>
        </w:tc>
        <w:tc>
          <w:tcPr>
            <w:tcW w:w="9159" w:type="dxa"/>
            <w:shd w:val="clear" w:color="auto" w:fill="000000"/>
          </w:tcPr>
          <w:p w:rsidR="00445E02" w:rsidRPr="007B3C87" w:rsidRDefault="00445E02" w:rsidP="00517C6A">
            <w:pPr>
              <w:pStyle w:val="NormalWeb"/>
              <w:spacing w:line="276" w:lineRule="auto"/>
              <w:rPr>
                <w:rFonts w:ascii="Calibri" w:hAnsi="Calibri" w:cs="Tahoma"/>
                <w:sz w:val="22"/>
                <w:szCs w:val="22"/>
              </w:rPr>
            </w:pP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rPr>
              <w:t>1</w:t>
            </w:r>
            <w:r w:rsidRPr="007B3C87">
              <w:rPr>
                <w:rFonts w:ascii="Calibri" w:hAnsi="Calibri" w:cs="Tahoma"/>
                <w:b/>
                <w:sz w:val="22"/>
                <w:szCs w:val="22"/>
                <w:vertAlign w:val="superscript"/>
              </w:rPr>
              <w:t>st</w:t>
            </w:r>
            <w:r w:rsidRPr="007B3C87">
              <w:rPr>
                <w:rFonts w:ascii="Calibri" w:hAnsi="Calibri" w:cs="Tahoma"/>
                <w:b/>
                <w:sz w:val="22"/>
                <w:szCs w:val="22"/>
              </w:rPr>
              <w:t xml:space="preserve"> Body</w:t>
            </w:r>
          </w:p>
        </w:tc>
        <w:tc>
          <w:tcPr>
            <w:tcW w:w="9159" w:type="dxa"/>
          </w:tcPr>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u w:val="single"/>
              </w:rPr>
              <w:t>First reason for your claim</w:t>
            </w:r>
            <w:r w:rsidRPr="007B3C87">
              <w:rPr>
                <w:rFonts w:ascii="Calibri" w:hAnsi="Calibri" w:cs="Tahoma"/>
                <w:b/>
                <w:color w:val="0070C0"/>
                <w:sz w:val="22"/>
                <w:szCs w:val="22"/>
              </w:rPr>
              <w:t xml:space="preserve">: </w:t>
            </w: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rPr>
              <w:t>Paragraph</w:t>
            </w:r>
          </w:p>
        </w:tc>
        <w:tc>
          <w:tcPr>
            <w:tcW w:w="9159" w:type="dxa"/>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b/>
                <w:sz w:val="22"/>
                <w:szCs w:val="22"/>
              </w:rPr>
              <w:t>Evidence</w:t>
            </w:r>
            <w:r w:rsidRPr="007B3C87">
              <w:rPr>
                <w:rFonts w:ascii="Calibri" w:hAnsi="Calibri" w:cs="Tahoma"/>
                <w:sz w:val="22"/>
                <w:szCs w:val="22"/>
              </w:rPr>
              <w:t xml:space="preserve"> (facts, statistics, quotes) that supports your claim:</w:t>
            </w: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p>
        </w:tc>
        <w:tc>
          <w:tcPr>
            <w:tcW w:w="9159" w:type="dxa"/>
          </w:tcPr>
          <w:p w:rsidR="00445E02" w:rsidRPr="007B3C87" w:rsidRDefault="00445E02" w:rsidP="00517C6A">
            <w:pPr>
              <w:spacing w:after="0"/>
              <w:rPr>
                <w:color w:val="FF0000"/>
              </w:rPr>
            </w:pPr>
            <w:r w:rsidRPr="007B3C87">
              <w:rPr>
                <w:rFonts w:cs="Tahoma"/>
              </w:rPr>
              <w:t>MLA Citation of Source:</w:t>
            </w:r>
            <w:r w:rsidRPr="007B3C87">
              <w:rPr>
                <w:color w:val="FF0000"/>
              </w:rPr>
              <w:t xml:space="preserve"> </w:t>
            </w: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p>
        </w:tc>
        <w:tc>
          <w:tcPr>
            <w:tcW w:w="9159" w:type="dxa"/>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b/>
                <w:sz w:val="22"/>
                <w:szCs w:val="22"/>
              </w:rPr>
              <w:t>Evidence</w:t>
            </w:r>
            <w:r w:rsidRPr="007B3C87">
              <w:rPr>
                <w:rFonts w:ascii="Calibri" w:hAnsi="Calibri" w:cs="Tahoma"/>
                <w:sz w:val="22"/>
                <w:szCs w:val="22"/>
              </w:rPr>
              <w:t xml:space="preserve"> that supports your claim:</w:t>
            </w:r>
          </w:p>
          <w:p w:rsidR="00445E02" w:rsidRPr="007B3C87" w:rsidRDefault="00445E02" w:rsidP="00517C6A">
            <w:pPr>
              <w:pStyle w:val="NormalWeb"/>
              <w:spacing w:line="276" w:lineRule="auto"/>
              <w:rPr>
                <w:rFonts w:ascii="Calibri" w:hAnsi="Calibri" w:cs="Tahoma"/>
                <w:sz w:val="22"/>
                <w:szCs w:val="22"/>
              </w:rPr>
            </w:pP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p>
        </w:tc>
        <w:tc>
          <w:tcPr>
            <w:tcW w:w="9159" w:type="dxa"/>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sz w:val="22"/>
                <w:szCs w:val="22"/>
              </w:rPr>
              <w:t>MLA Citation of Source:</w:t>
            </w:r>
          </w:p>
        </w:tc>
      </w:tr>
      <w:tr w:rsidR="00445E02" w:rsidRPr="007B3C87" w:rsidTr="00517C6A">
        <w:tc>
          <w:tcPr>
            <w:tcW w:w="1551" w:type="dxa"/>
            <w:shd w:val="clear" w:color="auto" w:fill="000000"/>
          </w:tcPr>
          <w:p w:rsidR="00445E02" w:rsidRPr="007B3C87" w:rsidRDefault="00445E02" w:rsidP="00517C6A">
            <w:pPr>
              <w:pStyle w:val="NormalWeb"/>
              <w:spacing w:line="276" w:lineRule="auto"/>
              <w:rPr>
                <w:rFonts w:ascii="Calibri" w:hAnsi="Calibri" w:cs="Tahoma"/>
                <w:b/>
                <w:sz w:val="22"/>
                <w:szCs w:val="22"/>
              </w:rPr>
            </w:pPr>
          </w:p>
        </w:tc>
        <w:tc>
          <w:tcPr>
            <w:tcW w:w="9159" w:type="dxa"/>
            <w:shd w:val="clear" w:color="auto" w:fill="000000"/>
          </w:tcPr>
          <w:p w:rsidR="00445E02" w:rsidRPr="007B3C87" w:rsidRDefault="00445E02" w:rsidP="00517C6A">
            <w:pPr>
              <w:pStyle w:val="NormalWeb"/>
              <w:spacing w:line="276" w:lineRule="auto"/>
              <w:rPr>
                <w:rFonts w:ascii="Calibri" w:hAnsi="Calibri" w:cs="Tahoma"/>
                <w:sz w:val="22"/>
                <w:szCs w:val="22"/>
              </w:rPr>
            </w:pP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rPr>
              <w:t>2</w:t>
            </w:r>
            <w:r w:rsidRPr="007B3C87">
              <w:rPr>
                <w:rFonts w:ascii="Calibri" w:hAnsi="Calibri" w:cs="Tahoma"/>
                <w:b/>
                <w:sz w:val="22"/>
                <w:szCs w:val="22"/>
                <w:vertAlign w:val="superscript"/>
              </w:rPr>
              <w:t>nd</w:t>
            </w:r>
            <w:r w:rsidRPr="007B3C87">
              <w:rPr>
                <w:rFonts w:ascii="Calibri" w:hAnsi="Calibri" w:cs="Tahoma"/>
                <w:b/>
                <w:sz w:val="22"/>
                <w:szCs w:val="22"/>
              </w:rPr>
              <w:t xml:space="preserve"> Body</w:t>
            </w:r>
          </w:p>
        </w:tc>
        <w:tc>
          <w:tcPr>
            <w:tcW w:w="9159" w:type="dxa"/>
          </w:tcPr>
          <w:p w:rsidR="00445E02" w:rsidRPr="007B3C87" w:rsidRDefault="00445E02" w:rsidP="00517C6A">
            <w:pPr>
              <w:pStyle w:val="NormalWeb"/>
              <w:spacing w:line="276" w:lineRule="auto"/>
              <w:rPr>
                <w:rFonts w:ascii="Calibri" w:hAnsi="Calibri" w:cs="Tahoma"/>
                <w:b/>
                <w:color w:val="0070C0"/>
                <w:sz w:val="22"/>
                <w:szCs w:val="22"/>
                <w:u w:val="single"/>
              </w:rPr>
            </w:pPr>
            <w:r w:rsidRPr="007B3C87">
              <w:rPr>
                <w:rFonts w:ascii="Calibri" w:hAnsi="Calibri" w:cs="Tahoma"/>
                <w:b/>
                <w:sz w:val="22"/>
                <w:szCs w:val="22"/>
                <w:u w:val="single"/>
              </w:rPr>
              <w:t>Second reason for your claim:</w:t>
            </w:r>
            <w:r w:rsidRPr="007B3C87">
              <w:rPr>
                <w:rFonts w:ascii="Calibri" w:hAnsi="Calibri" w:cs="Tahoma"/>
                <w:b/>
                <w:color w:val="0070C0"/>
                <w:sz w:val="22"/>
                <w:szCs w:val="22"/>
              </w:rPr>
              <w:t xml:space="preserve"> </w:t>
            </w:r>
          </w:p>
          <w:p w:rsidR="00445E02" w:rsidRPr="007B3C87" w:rsidRDefault="00445E02" w:rsidP="00517C6A">
            <w:pPr>
              <w:pStyle w:val="NormalWeb"/>
              <w:spacing w:line="276" w:lineRule="auto"/>
              <w:rPr>
                <w:rFonts w:ascii="Calibri" w:hAnsi="Calibri" w:cs="Tahoma"/>
                <w:b/>
                <w:sz w:val="22"/>
                <w:szCs w:val="22"/>
                <w:u w:val="single"/>
              </w:rPr>
            </w:pP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rPr>
              <w:t>Paragraph</w:t>
            </w:r>
          </w:p>
        </w:tc>
        <w:tc>
          <w:tcPr>
            <w:tcW w:w="9159" w:type="dxa"/>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b/>
                <w:sz w:val="22"/>
                <w:szCs w:val="22"/>
              </w:rPr>
              <w:t>Evidence</w:t>
            </w:r>
            <w:r w:rsidRPr="007B3C87">
              <w:rPr>
                <w:rFonts w:ascii="Calibri" w:hAnsi="Calibri" w:cs="Tahoma"/>
                <w:sz w:val="22"/>
                <w:szCs w:val="22"/>
              </w:rPr>
              <w:t xml:space="preserve"> (facts, statistics, quotes) that supports your claim:</w:t>
            </w:r>
          </w:p>
          <w:p w:rsidR="00445E02" w:rsidRPr="007B3C87" w:rsidRDefault="00445E02" w:rsidP="00517C6A">
            <w:pPr>
              <w:pStyle w:val="NormalWeb"/>
              <w:spacing w:line="276" w:lineRule="auto"/>
              <w:rPr>
                <w:rFonts w:ascii="Calibri" w:hAnsi="Calibri" w:cs="Tahoma"/>
                <w:sz w:val="22"/>
                <w:szCs w:val="22"/>
              </w:rPr>
            </w:pP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p>
        </w:tc>
        <w:tc>
          <w:tcPr>
            <w:tcW w:w="9159" w:type="dxa"/>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sz w:val="22"/>
                <w:szCs w:val="22"/>
              </w:rPr>
              <w:t>MLA Citation of Source:</w:t>
            </w: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p>
        </w:tc>
        <w:tc>
          <w:tcPr>
            <w:tcW w:w="9159" w:type="dxa"/>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b/>
                <w:sz w:val="22"/>
                <w:szCs w:val="22"/>
              </w:rPr>
              <w:t xml:space="preserve">Evidence </w:t>
            </w:r>
            <w:r w:rsidRPr="007B3C87">
              <w:rPr>
                <w:rFonts w:ascii="Calibri" w:hAnsi="Calibri" w:cs="Tahoma"/>
                <w:sz w:val="22"/>
                <w:szCs w:val="22"/>
              </w:rPr>
              <w:t xml:space="preserve">(facts, statistics, quotes) that supports your claim: </w:t>
            </w:r>
          </w:p>
          <w:p w:rsidR="00445E02" w:rsidRPr="007B3C87" w:rsidRDefault="00445E02" w:rsidP="00517C6A">
            <w:pPr>
              <w:pStyle w:val="NormalWeb"/>
              <w:spacing w:line="276" w:lineRule="auto"/>
              <w:rPr>
                <w:rFonts w:ascii="Calibri" w:hAnsi="Calibri" w:cs="Tahoma"/>
                <w:sz w:val="22"/>
                <w:szCs w:val="22"/>
              </w:rPr>
            </w:pP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p>
        </w:tc>
        <w:tc>
          <w:tcPr>
            <w:tcW w:w="9159" w:type="dxa"/>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sz w:val="22"/>
                <w:szCs w:val="22"/>
              </w:rPr>
              <w:t>MLA Citation of Source:</w:t>
            </w:r>
          </w:p>
        </w:tc>
      </w:tr>
      <w:tr w:rsidR="00445E02" w:rsidRPr="007B3C87" w:rsidTr="00517C6A">
        <w:tc>
          <w:tcPr>
            <w:tcW w:w="1551" w:type="dxa"/>
            <w:shd w:val="clear" w:color="auto" w:fill="000000"/>
          </w:tcPr>
          <w:p w:rsidR="00445E02" w:rsidRPr="007B3C87" w:rsidRDefault="00445E02" w:rsidP="00517C6A">
            <w:pPr>
              <w:pStyle w:val="NormalWeb"/>
              <w:spacing w:line="276" w:lineRule="auto"/>
              <w:rPr>
                <w:rFonts w:ascii="Calibri" w:hAnsi="Calibri" w:cs="Tahoma"/>
                <w:b/>
                <w:sz w:val="22"/>
                <w:szCs w:val="22"/>
              </w:rPr>
            </w:pPr>
          </w:p>
        </w:tc>
        <w:tc>
          <w:tcPr>
            <w:tcW w:w="9159" w:type="dxa"/>
            <w:shd w:val="clear" w:color="auto" w:fill="000000"/>
          </w:tcPr>
          <w:p w:rsidR="00445E02" w:rsidRPr="007B3C87" w:rsidRDefault="00445E02" w:rsidP="00517C6A">
            <w:pPr>
              <w:pStyle w:val="NormalWeb"/>
              <w:spacing w:line="276" w:lineRule="auto"/>
              <w:rPr>
                <w:rFonts w:ascii="Calibri" w:hAnsi="Calibri" w:cs="Tahoma"/>
                <w:sz w:val="22"/>
                <w:szCs w:val="22"/>
              </w:rPr>
            </w:pPr>
          </w:p>
        </w:tc>
      </w:tr>
      <w:tr w:rsidR="00445E02" w:rsidRPr="007B3C87" w:rsidTr="00517C6A">
        <w:trPr>
          <w:trHeight w:val="561"/>
        </w:trPr>
        <w:tc>
          <w:tcPr>
            <w:tcW w:w="1551" w:type="dxa"/>
            <w:tcBorders>
              <w:bottom w:val="single" w:sz="2" w:space="0" w:color="auto"/>
            </w:tcBorders>
          </w:tcPr>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rPr>
              <w:t>3rd Body</w:t>
            </w:r>
          </w:p>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rPr>
              <w:t>Paragraph=</w:t>
            </w:r>
          </w:p>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rPr>
              <w:t>Counterclaim</w:t>
            </w:r>
          </w:p>
        </w:tc>
        <w:tc>
          <w:tcPr>
            <w:tcW w:w="9159" w:type="dxa"/>
            <w:tcBorders>
              <w:bottom w:val="single" w:sz="2" w:space="0" w:color="auto"/>
            </w:tcBorders>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b/>
                <w:sz w:val="22"/>
                <w:szCs w:val="22"/>
                <w:u w:val="single"/>
              </w:rPr>
              <w:t>Counterclaim</w:t>
            </w:r>
            <w:r w:rsidRPr="007B3C87">
              <w:rPr>
                <w:rFonts w:ascii="Calibri" w:hAnsi="Calibri" w:cs="Tahoma"/>
                <w:sz w:val="22"/>
                <w:szCs w:val="22"/>
              </w:rPr>
              <w:t>: (What those who disagree about your claim say.)</w:t>
            </w:r>
          </w:p>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sz w:val="22"/>
                <w:szCs w:val="22"/>
              </w:rPr>
              <w:t xml:space="preserve">What is the position of </w:t>
            </w:r>
            <w:r w:rsidRPr="007B3C87">
              <w:rPr>
                <w:rFonts w:ascii="Calibri" w:hAnsi="Calibri" w:cs="Tahoma"/>
                <w:b/>
                <w:sz w:val="22"/>
                <w:szCs w:val="22"/>
              </w:rPr>
              <w:t>their claim</w:t>
            </w:r>
            <w:r w:rsidRPr="007B3C87">
              <w:rPr>
                <w:rFonts w:ascii="Calibri" w:hAnsi="Calibri" w:cs="Tahoma"/>
                <w:sz w:val="22"/>
                <w:szCs w:val="22"/>
              </w:rPr>
              <w:t>? :</w:t>
            </w:r>
          </w:p>
          <w:p w:rsidR="00445E02" w:rsidRPr="007B3C87" w:rsidRDefault="00445E02" w:rsidP="00517C6A">
            <w:pPr>
              <w:pStyle w:val="NormalWeb"/>
              <w:spacing w:line="276" w:lineRule="auto"/>
              <w:rPr>
                <w:rFonts w:ascii="Calibri" w:hAnsi="Calibri" w:cs="Tahoma"/>
                <w:sz w:val="22"/>
                <w:szCs w:val="22"/>
              </w:rPr>
            </w:pPr>
          </w:p>
        </w:tc>
      </w:tr>
      <w:tr w:rsidR="00445E02" w:rsidRPr="007B3C87" w:rsidTr="00517C6A">
        <w:trPr>
          <w:trHeight w:val="318"/>
        </w:trPr>
        <w:tc>
          <w:tcPr>
            <w:tcW w:w="1551" w:type="dxa"/>
            <w:tcBorders>
              <w:top w:val="single" w:sz="2" w:space="0" w:color="auto"/>
            </w:tcBorders>
          </w:tcPr>
          <w:p w:rsidR="00445E02" w:rsidRPr="007B3C87" w:rsidRDefault="00445E02" w:rsidP="00517C6A">
            <w:pPr>
              <w:pStyle w:val="NormalWeb"/>
              <w:spacing w:line="276" w:lineRule="auto"/>
              <w:rPr>
                <w:rFonts w:ascii="Calibri" w:hAnsi="Calibri" w:cs="Tahoma"/>
                <w:b/>
                <w:sz w:val="22"/>
                <w:szCs w:val="22"/>
              </w:rPr>
            </w:pPr>
          </w:p>
        </w:tc>
        <w:tc>
          <w:tcPr>
            <w:tcW w:w="9159" w:type="dxa"/>
            <w:tcBorders>
              <w:top w:val="single" w:sz="2" w:space="0" w:color="auto"/>
            </w:tcBorders>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sz w:val="22"/>
                <w:szCs w:val="22"/>
              </w:rPr>
              <w:t xml:space="preserve">What </w:t>
            </w:r>
            <w:r w:rsidRPr="007B3C87">
              <w:rPr>
                <w:rFonts w:ascii="Calibri" w:hAnsi="Calibri" w:cs="Tahoma"/>
                <w:b/>
                <w:sz w:val="22"/>
                <w:szCs w:val="22"/>
              </w:rPr>
              <w:t xml:space="preserve">reason </w:t>
            </w:r>
            <w:r w:rsidRPr="007B3C87">
              <w:rPr>
                <w:rFonts w:ascii="Calibri" w:hAnsi="Calibri" w:cs="Tahoma"/>
                <w:sz w:val="22"/>
                <w:szCs w:val="22"/>
              </w:rPr>
              <w:t>do they have for their claim? :</w:t>
            </w:r>
          </w:p>
          <w:p w:rsidR="00445E02" w:rsidRPr="007B3C87" w:rsidRDefault="00445E02" w:rsidP="00517C6A">
            <w:pPr>
              <w:pStyle w:val="NormalWeb"/>
              <w:spacing w:line="276" w:lineRule="auto"/>
              <w:rPr>
                <w:rFonts w:ascii="Calibri" w:hAnsi="Calibri" w:cs="Tahoma"/>
                <w:b/>
                <w:sz w:val="22"/>
                <w:szCs w:val="22"/>
                <w:u w:val="single"/>
              </w:rPr>
            </w:pP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p>
        </w:tc>
        <w:tc>
          <w:tcPr>
            <w:tcW w:w="9159" w:type="dxa"/>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b/>
                <w:sz w:val="22"/>
                <w:szCs w:val="22"/>
              </w:rPr>
              <w:t>Evidence</w:t>
            </w:r>
            <w:r w:rsidRPr="007B3C87">
              <w:rPr>
                <w:rFonts w:ascii="Calibri" w:hAnsi="Calibri" w:cs="Tahoma"/>
                <w:sz w:val="22"/>
                <w:szCs w:val="22"/>
              </w:rPr>
              <w:t xml:space="preserve"> (facts, statistics, quotes) that supports </w:t>
            </w:r>
            <w:r w:rsidRPr="007B3C87">
              <w:rPr>
                <w:rFonts w:ascii="Calibri" w:hAnsi="Calibri" w:cs="Tahoma"/>
                <w:b/>
                <w:sz w:val="22"/>
                <w:szCs w:val="22"/>
              </w:rPr>
              <w:t>their</w:t>
            </w:r>
            <w:r w:rsidRPr="007B3C87">
              <w:rPr>
                <w:rFonts w:ascii="Calibri" w:hAnsi="Calibri" w:cs="Tahoma"/>
                <w:sz w:val="22"/>
                <w:szCs w:val="22"/>
              </w:rPr>
              <w:t xml:space="preserve"> claim:</w:t>
            </w:r>
          </w:p>
          <w:p w:rsidR="00445E02" w:rsidRPr="007B3C87" w:rsidRDefault="00445E02" w:rsidP="00517C6A">
            <w:pPr>
              <w:pStyle w:val="NormalWeb"/>
              <w:spacing w:line="276" w:lineRule="auto"/>
              <w:rPr>
                <w:rFonts w:ascii="Calibri" w:hAnsi="Calibri" w:cs="Tahoma"/>
                <w:sz w:val="22"/>
                <w:szCs w:val="22"/>
              </w:rPr>
            </w:pP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p>
        </w:tc>
        <w:tc>
          <w:tcPr>
            <w:tcW w:w="9159" w:type="dxa"/>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sz w:val="22"/>
                <w:szCs w:val="22"/>
              </w:rPr>
              <w:t>MLA Citation of Source:</w:t>
            </w: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p>
        </w:tc>
        <w:tc>
          <w:tcPr>
            <w:tcW w:w="9159" w:type="dxa"/>
          </w:tcPr>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rPr>
              <w:t>Why their evidence isn’t persuasive:</w:t>
            </w:r>
          </w:p>
          <w:p w:rsidR="00445E02" w:rsidRPr="007B3C87" w:rsidRDefault="00445E02" w:rsidP="00517C6A">
            <w:pPr>
              <w:pStyle w:val="NormalWeb"/>
              <w:spacing w:line="276" w:lineRule="auto"/>
              <w:rPr>
                <w:rFonts w:ascii="Calibri" w:hAnsi="Calibri" w:cs="Tahoma"/>
                <w:b/>
                <w:sz w:val="22"/>
                <w:szCs w:val="22"/>
              </w:rPr>
            </w:pPr>
          </w:p>
        </w:tc>
      </w:tr>
      <w:tr w:rsidR="00445E02" w:rsidRPr="007B3C87" w:rsidTr="00517C6A">
        <w:tc>
          <w:tcPr>
            <w:tcW w:w="1551" w:type="dxa"/>
            <w:shd w:val="clear" w:color="auto" w:fill="000000"/>
          </w:tcPr>
          <w:p w:rsidR="00445E02" w:rsidRPr="007B3C87" w:rsidRDefault="00445E02" w:rsidP="00517C6A">
            <w:pPr>
              <w:pStyle w:val="NormalWeb"/>
              <w:spacing w:line="276" w:lineRule="auto"/>
              <w:rPr>
                <w:rFonts w:ascii="Calibri" w:hAnsi="Calibri" w:cs="Tahoma"/>
                <w:b/>
                <w:sz w:val="22"/>
                <w:szCs w:val="22"/>
              </w:rPr>
            </w:pPr>
          </w:p>
        </w:tc>
        <w:tc>
          <w:tcPr>
            <w:tcW w:w="9159" w:type="dxa"/>
            <w:shd w:val="clear" w:color="auto" w:fill="000000"/>
          </w:tcPr>
          <w:p w:rsidR="00445E02" w:rsidRPr="007B3C87" w:rsidRDefault="00445E02" w:rsidP="00517C6A">
            <w:pPr>
              <w:pStyle w:val="NormalWeb"/>
              <w:spacing w:line="276" w:lineRule="auto"/>
              <w:rPr>
                <w:rFonts w:ascii="Calibri" w:hAnsi="Calibri" w:cs="Tahoma"/>
                <w:sz w:val="22"/>
                <w:szCs w:val="22"/>
              </w:rPr>
            </w:pP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rPr>
              <w:t>Concluding</w:t>
            </w:r>
          </w:p>
          <w:p w:rsidR="00445E02" w:rsidRPr="007B3C87" w:rsidRDefault="00445E02" w:rsidP="00517C6A">
            <w:pPr>
              <w:pStyle w:val="NormalWeb"/>
              <w:spacing w:line="276" w:lineRule="auto"/>
              <w:rPr>
                <w:rFonts w:ascii="Calibri" w:hAnsi="Calibri" w:cs="Tahoma"/>
                <w:b/>
                <w:sz w:val="22"/>
                <w:szCs w:val="22"/>
              </w:rPr>
            </w:pPr>
            <w:r w:rsidRPr="007B3C87">
              <w:rPr>
                <w:rFonts w:ascii="Calibri" w:hAnsi="Calibri" w:cs="Tahoma"/>
                <w:b/>
                <w:sz w:val="22"/>
                <w:szCs w:val="22"/>
              </w:rPr>
              <w:t>Paragraph</w:t>
            </w:r>
          </w:p>
        </w:tc>
        <w:tc>
          <w:tcPr>
            <w:tcW w:w="9159" w:type="dxa"/>
          </w:tcPr>
          <w:p w:rsidR="00445E02" w:rsidRPr="007B3C87" w:rsidRDefault="00445E02" w:rsidP="00517C6A">
            <w:pPr>
              <w:pStyle w:val="NormalWeb"/>
              <w:spacing w:line="276" w:lineRule="auto"/>
              <w:rPr>
                <w:rFonts w:ascii="Calibri" w:hAnsi="Calibri" w:cs="Tahoma"/>
                <w:sz w:val="22"/>
                <w:szCs w:val="22"/>
              </w:rPr>
            </w:pPr>
            <w:r w:rsidRPr="007B3C87">
              <w:rPr>
                <w:rFonts w:ascii="Calibri" w:hAnsi="Calibri" w:cs="Tahoma"/>
                <w:b/>
                <w:sz w:val="22"/>
                <w:szCs w:val="22"/>
              </w:rPr>
              <w:t>Restate your claim</w:t>
            </w:r>
            <w:r w:rsidRPr="007B3C87">
              <w:rPr>
                <w:rFonts w:ascii="Calibri" w:hAnsi="Calibri" w:cs="Tahoma"/>
                <w:sz w:val="22"/>
                <w:szCs w:val="22"/>
              </w:rPr>
              <w:t>:</w:t>
            </w:r>
          </w:p>
          <w:p w:rsidR="00445E02" w:rsidRPr="007B3C87" w:rsidRDefault="00445E02" w:rsidP="00517C6A">
            <w:pPr>
              <w:pStyle w:val="NormalWeb"/>
              <w:spacing w:line="276" w:lineRule="auto"/>
              <w:rPr>
                <w:rFonts w:ascii="Calibri" w:hAnsi="Calibri" w:cs="Tahoma"/>
                <w:sz w:val="22"/>
                <w:szCs w:val="22"/>
              </w:rPr>
            </w:pPr>
          </w:p>
        </w:tc>
      </w:tr>
      <w:tr w:rsidR="00445E02" w:rsidRPr="007B3C87" w:rsidTr="00517C6A">
        <w:tc>
          <w:tcPr>
            <w:tcW w:w="1551" w:type="dxa"/>
          </w:tcPr>
          <w:p w:rsidR="00445E02" w:rsidRPr="007B3C87" w:rsidRDefault="00445E02" w:rsidP="00517C6A">
            <w:pPr>
              <w:pStyle w:val="NormalWeb"/>
              <w:spacing w:line="276" w:lineRule="auto"/>
              <w:rPr>
                <w:rFonts w:ascii="Calibri" w:hAnsi="Calibri" w:cs="Tahoma"/>
                <w:b/>
                <w:sz w:val="22"/>
                <w:szCs w:val="22"/>
              </w:rPr>
            </w:pPr>
          </w:p>
        </w:tc>
        <w:tc>
          <w:tcPr>
            <w:tcW w:w="9159" w:type="dxa"/>
          </w:tcPr>
          <w:p w:rsidR="00445E02" w:rsidRDefault="00445E02" w:rsidP="00517C6A">
            <w:pPr>
              <w:pStyle w:val="NormalWeb"/>
              <w:spacing w:line="276" w:lineRule="auto"/>
              <w:rPr>
                <w:rFonts w:ascii="Calibri" w:hAnsi="Calibri" w:cs="Tahoma"/>
                <w:sz w:val="22"/>
                <w:szCs w:val="22"/>
              </w:rPr>
            </w:pPr>
            <w:r w:rsidRPr="007B3C87">
              <w:rPr>
                <w:rFonts w:ascii="Calibri" w:hAnsi="Calibri" w:cs="Tahoma"/>
                <w:b/>
                <w:sz w:val="22"/>
                <w:szCs w:val="22"/>
              </w:rPr>
              <w:t>Summary of reasons</w:t>
            </w:r>
            <w:r w:rsidRPr="007B3C87">
              <w:rPr>
                <w:rFonts w:ascii="Calibri" w:hAnsi="Calibri" w:cs="Tahoma"/>
                <w:sz w:val="22"/>
                <w:szCs w:val="22"/>
              </w:rPr>
              <w:t xml:space="preserve"> </w:t>
            </w:r>
            <w:r w:rsidRPr="007B3C87">
              <w:rPr>
                <w:rFonts w:ascii="Calibri" w:hAnsi="Calibri" w:cs="Tahoma"/>
                <w:b/>
                <w:sz w:val="22"/>
                <w:szCs w:val="22"/>
              </w:rPr>
              <w:t>for your claim</w:t>
            </w:r>
            <w:r w:rsidRPr="007B3C87">
              <w:rPr>
                <w:rFonts w:ascii="Calibri" w:hAnsi="Calibri" w:cs="Tahoma"/>
                <w:sz w:val="22"/>
                <w:szCs w:val="22"/>
              </w:rPr>
              <w:t>:</w:t>
            </w:r>
          </w:p>
          <w:p w:rsidR="00445E02" w:rsidRPr="007B3C87" w:rsidRDefault="00445E02" w:rsidP="00517C6A">
            <w:pPr>
              <w:pStyle w:val="NormalWeb"/>
              <w:spacing w:line="276" w:lineRule="auto"/>
              <w:rPr>
                <w:rFonts w:ascii="Calibri" w:hAnsi="Calibri" w:cs="Tahoma"/>
                <w:sz w:val="22"/>
                <w:szCs w:val="22"/>
              </w:rPr>
            </w:pPr>
          </w:p>
        </w:tc>
      </w:tr>
    </w:tbl>
    <w:p w:rsidR="00445E02" w:rsidRDefault="00445E02" w:rsidP="00210F57">
      <w:pPr>
        <w:spacing w:after="0"/>
        <w:rPr>
          <w:szCs w:val="26"/>
        </w:rPr>
      </w:pPr>
    </w:p>
    <w:p w:rsidR="002378EB" w:rsidRPr="00726819" w:rsidRDefault="002378EB" w:rsidP="002378EB">
      <w:pPr>
        <w:jc w:val="center"/>
        <w:rPr>
          <w:b/>
          <w:u w:val="single"/>
        </w:rPr>
      </w:pPr>
      <w:r w:rsidRPr="00726819">
        <w:rPr>
          <w:b/>
          <w:u w:val="single"/>
        </w:rPr>
        <w:lastRenderedPageBreak/>
        <w:t>Argument Research Paper Outline Overview</w:t>
      </w:r>
    </w:p>
    <w:p w:rsidR="002378EB" w:rsidRPr="00726819" w:rsidRDefault="002378EB" w:rsidP="002378EB">
      <w:r w:rsidRPr="00726819">
        <w:t>Your essay should be 5 paragraphs, including an introduction and conclusion. The following outline will show you what to include in each paragraph.</w:t>
      </w:r>
    </w:p>
    <w:p w:rsidR="002378EB" w:rsidRPr="00726819" w:rsidRDefault="002378EB" w:rsidP="002378EB">
      <w:pPr>
        <w:rPr>
          <w:b/>
          <w:u w:val="single"/>
        </w:rPr>
      </w:pPr>
      <w:r w:rsidRPr="00726819">
        <w:rPr>
          <w:b/>
          <w:u w:val="single"/>
        </w:rPr>
        <w:t>Introduction:</w:t>
      </w:r>
    </w:p>
    <w:p w:rsidR="002378EB" w:rsidRPr="00726819" w:rsidRDefault="002378EB" w:rsidP="002378EB">
      <w:pPr>
        <w:pStyle w:val="ListParagraph"/>
        <w:numPr>
          <w:ilvl w:val="0"/>
          <w:numId w:val="25"/>
        </w:numPr>
      </w:pPr>
      <w:r w:rsidRPr="00726819">
        <w:t>Introduce your topic.  Make sure readers know what your topic is right away.</w:t>
      </w:r>
    </w:p>
    <w:p w:rsidR="002378EB" w:rsidRPr="00726819" w:rsidRDefault="002378EB" w:rsidP="002378EB">
      <w:pPr>
        <w:pStyle w:val="ListParagraph"/>
        <w:numPr>
          <w:ilvl w:val="0"/>
          <w:numId w:val="26"/>
        </w:numPr>
      </w:pPr>
      <w:r w:rsidRPr="00726819">
        <w:t xml:space="preserve">Example: </w:t>
      </w:r>
      <w:r w:rsidRPr="00726819">
        <w:rPr>
          <w:b/>
        </w:rPr>
        <w:t>Coffee</w:t>
      </w:r>
      <w:r w:rsidRPr="00726819">
        <w:t xml:space="preserve"> is a popular drink for adults around the world.</w:t>
      </w:r>
    </w:p>
    <w:p w:rsidR="002378EB" w:rsidRPr="00726819" w:rsidRDefault="002378EB" w:rsidP="002378EB">
      <w:pPr>
        <w:pStyle w:val="ListParagraph"/>
        <w:numPr>
          <w:ilvl w:val="0"/>
          <w:numId w:val="25"/>
        </w:numPr>
      </w:pPr>
      <w:r w:rsidRPr="00726819">
        <w:t xml:space="preserve">Provide readers with </w:t>
      </w:r>
      <w:r w:rsidRPr="00726819">
        <w:rPr>
          <w:b/>
        </w:rPr>
        <w:t>background information</w:t>
      </w:r>
      <w:r w:rsidRPr="00726819">
        <w:t xml:space="preserve"> about your topic.  Write several sentences that define your topic and/or provide some interesting facts about your topic.  You could also introduction or discuss the debate surrounding your topic.</w:t>
      </w:r>
    </w:p>
    <w:p w:rsidR="002378EB" w:rsidRPr="00726819" w:rsidRDefault="002378EB" w:rsidP="002378EB">
      <w:pPr>
        <w:pStyle w:val="ListParagraph"/>
        <w:numPr>
          <w:ilvl w:val="0"/>
          <w:numId w:val="25"/>
        </w:numPr>
      </w:pPr>
      <w:r w:rsidRPr="00726819">
        <w:t xml:space="preserve">State your </w:t>
      </w:r>
      <w:r w:rsidRPr="00726819">
        <w:rPr>
          <w:b/>
        </w:rPr>
        <w:t>thesis</w:t>
      </w:r>
      <w:r w:rsidRPr="00726819">
        <w:t>.  For this paper, your thesis will state your counter-claim (the strongest argument on the opposing side) and the two reasons why your claim is true. Your thesis sentence sets up your essay.</w:t>
      </w:r>
    </w:p>
    <w:p w:rsidR="002378EB" w:rsidRPr="00726819" w:rsidRDefault="002378EB" w:rsidP="002378EB">
      <w:pPr>
        <w:pStyle w:val="ListParagraph"/>
        <w:numPr>
          <w:ilvl w:val="0"/>
          <w:numId w:val="27"/>
        </w:numPr>
      </w:pPr>
      <w:r w:rsidRPr="00726819">
        <w:t>Example: Although some people claim that drinking coffee interferes with healthy sleep patterns (the counterclaim), medical researchers have found that drinking coffee can help fight depression (reason #1) and lower the risk of developing certain types of cancer (reason 2).</w:t>
      </w:r>
    </w:p>
    <w:p w:rsidR="002378EB" w:rsidRPr="00726819" w:rsidRDefault="002378EB" w:rsidP="002378EB">
      <w:pPr>
        <w:pStyle w:val="ListParagraph"/>
        <w:numPr>
          <w:ilvl w:val="0"/>
          <w:numId w:val="25"/>
        </w:numPr>
      </w:pPr>
      <w:r w:rsidRPr="00726819">
        <w:t>State your claim.</w:t>
      </w:r>
    </w:p>
    <w:p w:rsidR="002378EB" w:rsidRPr="00726819" w:rsidRDefault="002378EB" w:rsidP="002378EB">
      <w:pPr>
        <w:pStyle w:val="ListParagraph"/>
        <w:numPr>
          <w:ilvl w:val="0"/>
          <w:numId w:val="28"/>
        </w:numPr>
      </w:pPr>
      <w:r w:rsidRPr="00726819">
        <w:t>Despite beliefs to the contrary, coffee is good for people.</w:t>
      </w:r>
    </w:p>
    <w:p w:rsidR="002378EB" w:rsidRPr="00726819" w:rsidRDefault="002378EB" w:rsidP="002378EB">
      <w:pPr>
        <w:rPr>
          <w:b/>
          <w:u w:val="single"/>
        </w:rPr>
      </w:pPr>
      <w:r w:rsidRPr="00726819">
        <w:rPr>
          <w:b/>
          <w:u w:val="single"/>
        </w:rPr>
        <w:t>Body Paragraph 1:</w:t>
      </w:r>
    </w:p>
    <w:p w:rsidR="002378EB" w:rsidRPr="00726819" w:rsidRDefault="002378EB" w:rsidP="002378EB">
      <w:pPr>
        <w:pStyle w:val="ListParagraph"/>
        <w:numPr>
          <w:ilvl w:val="0"/>
          <w:numId w:val="29"/>
        </w:numPr>
      </w:pPr>
      <w:r w:rsidRPr="00726819">
        <w:t>State the first reason for your claim.</w:t>
      </w:r>
    </w:p>
    <w:p w:rsidR="002378EB" w:rsidRPr="00726819" w:rsidRDefault="002378EB" w:rsidP="002378EB">
      <w:pPr>
        <w:pStyle w:val="ListParagraph"/>
        <w:numPr>
          <w:ilvl w:val="0"/>
          <w:numId w:val="30"/>
        </w:numPr>
      </w:pPr>
      <w:r w:rsidRPr="00726819">
        <w:t>Example: Medical researchers have learned that drinking coffee can help fight depression.</w:t>
      </w:r>
    </w:p>
    <w:p w:rsidR="002378EB" w:rsidRPr="00726819" w:rsidRDefault="002378EB" w:rsidP="002378EB">
      <w:pPr>
        <w:pStyle w:val="ListParagraph"/>
        <w:numPr>
          <w:ilvl w:val="0"/>
          <w:numId w:val="29"/>
        </w:numPr>
      </w:pPr>
      <w:r w:rsidRPr="00726819">
        <w:t xml:space="preserve">Provide evidence that supports your claim; include the MLA citation of the source. </w:t>
      </w:r>
    </w:p>
    <w:p w:rsidR="002378EB" w:rsidRPr="00726819" w:rsidRDefault="002378EB" w:rsidP="002378EB">
      <w:pPr>
        <w:pStyle w:val="ListParagraph"/>
        <w:numPr>
          <w:ilvl w:val="0"/>
          <w:numId w:val="29"/>
        </w:numPr>
        <w:rPr>
          <w:b/>
        </w:rPr>
      </w:pPr>
      <w:r w:rsidRPr="00726819">
        <w:t>Elaborate on your evidence in as many sentences as you can.  (USE THE SEVEN WAYS TO ELABORATE.)</w:t>
      </w:r>
    </w:p>
    <w:p w:rsidR="002378EB" w:rsidRPr="00726819" w:rsidRDefault="002378EB" w:rsidP="002378EB">
      <w:pPr>
        <w:pStyle w:val="ListParagraph"/>
        <w:numPr>
          <w:ilvl w:val="0"/>
          <w:numId w:val="29"/>
        </w:numPr>
        <w:rPr>
          <w:b/>
        </w:rPr>
      </w:pPr>
      <w:r w:rsidRPr="00726819">
        <w:t>Classes 1, 3, and 6: repeat steps 2 and 3.</w:t>
      </w:r>
    </w:p>
    <w:p w:rsidR="002378EB" w:rsidRPr="00726819" w:rsidRDefault="002378EB" w:rsidP="002378EB">
      <w:pPr>
        <w:rPr>
          <w:b/>
          <w:u w:val="single"/>
        </w:rPr>
      </w:pPr>
      <w:r w:rsidRPr="00726819">
        <w:rPr>
          <w:b/>
          <w:u w:val="single"/>
        </w:rPr>
        <w:t>Body Paragraph 2:</w:t>
      </w:r>
    </w:p>
    <w:p w:rsidR="002378EB" w:rsidRPr="00726819" w:rsidRDefault="002378EB" w:rsidP="002378EB">
      <w:pPr>
        <w:pStyle w:val="ListParagraph"/>
        <w:numPr>
          <w:ilvl w:val="0"/>
          <w:numId w:val="31"/>
        </w:numPr>
      </w:pPr>
      <w:r w:rsidRPr="00726819">
        <w:t>State the second reason for your claim.</w:t>
      </w:r>
    </w:p>
    <w:p w:rsidR="002378EB" w:rsidRPr="00726819" w:rsidRDefault="002378EB" w:rsidP="002378EB">
      <w:pPr>
        <w:pStyle w:val="ListParagraph"/>
        <w:numPr>
          <w:ilvl w:val="0"/>
          <w:numId w:val="32"/>
        </w:numPr>
      </w:pPr>
      <w:r w:rsidRPr="00726819">
        <w:t>Example: In addition to improving one's mood, drinking coffee can also lower one's risk of developing certain types of cancer.</w:t>
      </w:r>
    </w:p>
    <w:p w:rsidR="002378EB" w:rsidRPr="00726819" w:rsidRDefault="002378EB" w:rsidP="002378EB">
      <w:pPr>
        <w:pStyle w:val="ListParagraph"/>
        <w:numPr>
          <w:ilvl w:val="0"/>
          <w:numId w:val="31"/>
        </w:numPr>
      </w:pPr>
      <w:r w:rsidRPr="00726819">
        <w:t xml:space="preserve">Provide evidence that supports your claim; include the MLA citation of the source. </w:t>
      </w:r>
    </w:p>
    <w:p w:rsidR="002378EB" w:rsidRPr="00726819" w:rsidRDefault="002378EB" w:rsidP="002378EB">
      <w:pPr>
        <w:pStyle w:val="ListParagraph"/>
        <w:numPr>
          <w:ilvl w:val="0"/>
          <w:numId w:val="31"/>
        </w:numPr>
        <w:rPr>
          <w:b/>
        </w:rPr>
      </w:pPr>
      <w:r w:rsidRPr="00726819">
        <w:t>Elaborate on your evidence in as many sentences as you can.  (USE THE SEVEN WAYS TO ELABORATE.)</w:t>
      </w:r>
    </w:p>
    <w:p w:rsidR="002378EB" w:rsidRPr="00726819" w:rsidRDefault="002378EB" w:rsidP="002378EB">
      <w:pPr>
        <w:pStyle w:val="ListParagraph"/>
        <w:numPr>
          <w:ilvl w:val="0"/>
          <w:numId w:val="31"/>
        </w:numPr>
        <w:rPr>
          <w:b/>
        </w:rPr>
      </w:pPr>
      <w:r w:rsidRPr="00726819">
        <w:t>Classes 1, 3, and 6: repeat steps 2 and 3.</w:t>
      </w:r>
    </w:p>
    <w:p w:rsidR="002378EB" w:rsidRPr="00726819" w:rsidRDefault="002378EB" w:rsidP="002378EB">
      <w:pPr>
        <w:rPr>
          <w:b/>
          <w:u w:val="single"/>
        </w:rPr>
      </w:pPr>
      <w:r w:rsidRPr="00726819">
        <w:rPr>
          <w:b/>
          <w:u w:val="single"/>
        </w:rPr>
        <w:t>Body Paragraph 3: Counterclaim</w:t>
      </w:r>
    </w:p>
    <w:p w:rsidR="002378EB" w:rsidRPr="00726819" w:rsidRDefault="002378EB" w:rsidP="002378EB">
      <w:pPr>
        <w:pStyle w:val="ListParagraph"/>
        <w:numPr>
          <w:ilvl w:val="0"/>
          <w:numId w:val="33"/>
        </w:numPr>
      </w:pPr>
      <w:r w:rsidRPr="00726819">
        <w:t>State the strongest argument (the counterclaim) you can think of on the opposing side.</w:t>
      </w:r>
    </w:p>
    <w:p w:rsidR="002378EB" w:rsidRPr="00726819" w:rsidRDefault="002378EB" w:rsidP="002378EB">
      <w:pPr>
        <w:pStyle w:val="ListParagraph"/>
        <w:numPr>
          <w:ilvl w:val="0"/>
          <w:numId w:val="33"/>
        </w:numPr>
      </w:pPr>
      <w:r w:rsidRPr="00726819">
        <w:t>State the reason for the counterclaim. Why do people believe this?</w:t>
      </w:r>
    </w:p>
    <w:p w:rsidR="002378EB" w:rsidRPr="00726819" w:rsidRDefault="002378EB" w:rsidP="002378EB">
      <w:pPr>
        <w:pStyle w:val="ListParagraph"/>
        <w:numPr>
          <w:ilvl w:val="0"/>
          <w:numId w:val="33"/>
        </w:numPr>
      </w:pPr>
      <w:r w:rsidRPr="00726819">
        <w:t xml:space="preserve">Provide evidence </w:t>
      </w:r>
      <w:r w:rsidRPr="00726819">
        <w:rPr>
          <w:u w:val="single"/>
        </w:rPr>
        <w:t>to support the opposing claim</w:t>
      </w:r>
      <w:r w:rsidRPr="00726819">
        <w:t>; include the MLA citation.</w:t>
      </w:r>
    </w:p>
    <w:p w:rsidR="002378EB" w:rsidRDefault="002378EB" w:rsidP="002378EB">
      <w:pPr>
        <w:pStyle w:val="ListParagraph"/>
        <w:numPr>
          <w:ilvl w:val="0"/>
          <w:numId w:val="33"/>
        </w:numPr>
      </w:pPr>
      <w:r w:rsidRPr="00726819">
        <w:t>Now, refute the opposing claim by forming a rebuttal.  In other words, disprove the strongest argument on the other side.  Tell readers why the opposing claim is not true or is not persuasive.</w:t>
      </w:r>
    </w:p>
    <w:p w:rsidR="00210F57" w:rsidRPr="00726819" w:rsidRDefault="00210F57" w:rsidP="00210F57">
      <w:pPr>
        <w:pStyle w:val="ListParagraph"/>
      </w:pPr>
    </w:p>
    <w:p w:rsidR="002378EB" w:rsidRPr="00726819" w:rsidRDefault="002378EB" w:rsidP="002378EB">
      <w:pPr>
        <w:pStyle w:val="ListParagraph"/>
        <w:numPr>
          <w:ilvl w:val="0"/>
          <w:numId w:val="33"/>
        </w:numPr>
      </w:pPr>
      <w:r w:rsidRPr="00726819">
        <w:rPr>
          <w:b/>
        </w:rPr>
        <w:t>Example of a counterclaim paragraph:</w:t>
      </w:r>
      <w:r w:rsidRPr="00726819">
        <w:t xml:space="preserve"> People often claim that drinking coffee interferes with one's natural sleep patterns, making it hard for drinkers to get a good night's rest.  </w:t>
      </w:r>
      <w:r w:rsidRPr="00726819">
        <w:rPr>
          <w:b/>
        </w:rPr>
        <w:t>(counterclaim)</w:t>
      </w:r>
      <w:r w:rsidRPr="00726819">
        <w:t xml:space="preserve"> Although it is true that coffee contains caffeine (cite source for this information), and caffeine is a stimulant, if people refrain from </w:t>
      </w:r>
      <w:r w:rsidRPr="00726819">
        <w:lastRenderedPageBreak/>
        <w:t xml:space="preserve">drinking coffee after a certain hour, the caffeine one drinks in the morning will be out of one's system long before bedtime. Thus, coffee and the caffeine it contains cannot be blamed for a person's sleep problems.  Since researchers have proven that coffee fights depression and lowers one's risk of developing liver and vascular cancer, it is safe to assume that the benefits of drinking coffee far outweigh the dangers.  Research has proven that coffee is good for you, so go ahead and enjoy that morning cup of </w:t>
      </w:r>
      <w:proofErr w:type="spellStart"/>
      <w:r w:rsidRPr="00726819">
        <w:t>joe</w:t>
      </w:r>
      <w:proofErr w:type="spellEnd"/>
      <w:r w:rsidRPr="00726819">
        <w:t xml:space="preserve">! </w:t>
      </w:r>
    </w:p>
    <w:p w:rsidR="002378EB" w:rsidRPr="00726819" w:rsidRDefault="002378EB" w:rsidP="002378EB">
      <w:pPr>
        <w:rPr>
          <w:b/>
          <w:u w:val="single"/>
        </w:rPr>
      </w:pPr>
      <w:r w:rsidRPr="00726819">
        <w:rPr>
          <w:b/>
          <w:u w:val="single"/>
        </w:rPr>
        <w:t>Conclusion:</w:t>
      </w:r>
    </w:p>
    <w:p w:rsidR="002378EB" w:rsidRPr="00726819" w:rsidRDefault="002378EB" w:rsidP="002378EB">
      <w:pPr>
        <w:pStyle w:val="ListParagraph"/>
        <w:numPr>
          <w:ilvl w:val="0"/>
          <w:numId w:val="34"/>
        </w:numPr>
      </w:pPr>
      <w:r w:rsidRPr="00726819">
        <w:t>Restate your thesis and summarize the reasons for your claim.</w:t>
      </w:r>
    </w:p>
    <w:p w:rsidR="002378EB" w:rsidRPr="00821540" w:rsidRDefault="00210F57" w:rsidP="00821540">
      <w:pPr>
        <w:spacing w:after="0"/>
        <w:rPr>
          <w:sz w:val="26"/>
          <w:szCs w:val="26"/>
        </w:rPr>
      </w:pPr>
      <w:r>
        <w:t xml:space="preserve">Include a </w:t>
      </w:r>
      <w:hyperlink r:id="rId31" w:history="1">
        <w:r w:rsidRPr="00210F57">
          <w:rPr>
            <w:rStyle w:val="Hyperlink"/>
          </w:rPr>
          <w:t>Works Cited</w:t>
        </w:r>
      </w:hyperlink>
      <w:r>
        <w:t xml:space="preserve"> page as the last page of your essay.</w:t>
      </w:r>
    </w:p>
    <w:p w:rsidR="00821540" w:rsidRDefault="00210F57" w:rsidP="00821540">
      <w:r w:rsidRPr="00210F57">
        <w:drawing>
          <wp:inline distT="0" distB="0" distL="0" distR="0">
            <wp:extent cx="6427821" cy="3542857"/>
            <wp:effectExtent l="19050" t="19050" r="11079" b="19493"/>
            <wp:docPr id="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lum contrast="-10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sharpenSoften amount="25000"/>
                              </a14:imgEffect>
                            </a14:imgLayer>
                          </a14:imgProps>
                        </a:ext>
                      </a:extLst>
                    </a:blip>
                    <a:stretch>
                      <a:fillRect/>
                    </a:stretch>
                  </pic:blipFill>
                  <pic:spPr>
                    <a:xfrm>
                      <a:off x="0" y="0"/>
                      <a:ext cx="6438242" cy="3548601"/>
                    </a:xfrm>
                    <a:prstGeom prst="rect">
                      <a:avLst/>
                    </a:prstGeom>
                    <a:ln>
                      <a:solidFill>
                        <a:schemeClr val="tx1"/>
                      </a:solidFill>
                    </a:ln>
                  </pic:spPr>
                </pic:pic>
              </a:graphicData>
            </a:graphic>
          </wp:inline>
        </w:drawing>
      </w:r>
    </w:p>
    <w:sectPr w:rsidR="00821540" w:rsidSect="00B11222">
      <w:footerReference w:type="default" r:id="rId34"/>
      <w:type w:val="continuous"/>
      <w:pgSz w:w="12240" w:h="15840"/>
      <w:pgMar w:top="720" w:right="720" w:bottom="720" w:left="72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E08" w:rsidRDefault="00121E08" w:rsidP="006237D4">
      <w:pPr>
        <w:spacing w:after="0" w:line="240" w:lineRule="auto"/>
      </w:pPr>
      <w:r>
        <w:separator/>
      </w:r>
    </w:p>
  </w:endnote>
  <w:endnote w:type="continuationSeparator" w:id="0">
    <w:p w:rsidR="00121E08" w:rsidRDefault="00121E08" w:rsidP="006237D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Condense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E02" w:rsidRDefault="00445E02">
    <w:pPr>
      <w:pStyle w:val="Footer"/>
      <w:jc w:val="right"/>
    </w:pPr>
    <w:fldSimple w:instr=" PAGE   \* MERGEFORMAT ">
      <w:r>
        <w:rPr>
          <w:noProof/>
        </w:rPr>
        <w:t>1</w:t>
      </w:r>
    </w:fldSimple>
  </w:p>
  <w:p w:rsidR="00445E02" w:rsidRDefault="00445E02" w:rsidP="00005C10">
    <w:pPr>
      <w:pStyle w:val="Footer"/>
      <w:jc w:val="center"/>
    </w:pPr>
    <w:r>
      <w:t xml:space="preserve">Document Created by Lynn Murray, TOR Library Media Specialist </w:t>
    </w:r>
    <w:r>
      <w:sym w:font="Wingdings" w:char="F04A"/>
    </w:r>
    <w:r>
      <w:t xml:space="preserve"> March 2018 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E08" w:rsidRDefault="0041555A">
    <w:pPr>
      <w:pStyle w:val="Footer"/>
      <w:jc w:val="right"/>
    </w:pPr>
    <w:r>
      <w:fldChar w:fldCharType="begin"/>
    </w:r>
    <w:r w:rsidR="00133612">
      <w:instrText xml:space="preserve"> PAGE   \* MERGEFORMAT </w:instrText>
    </w:r>
    <w:r>
      <w:fldChar w:fldCharType="separate"/>
    </w:r>
    <w:r w:rsidR="00445E02">
      <w:rPr>
        <w:noProof/>
      </w:rPr>
      <w:t>11</w:t>
    </w:r>
    <w:r>
      <w:rPr>
        <w:noProof/>
      </w:rPr>
      <w:fldChar w:fldCharType="end"/>
    </w:r>
  </w:p>
  <w:p w:rsidR="00121E08" w:rsidRDefault="007B3C87" w:rsidP="00005C10">
    <w:pPr>
      <w:pStyle w:val="Footer"/>
      <w:jc w:val="center"/>
    </w:pPr>
    <w:r>
      <w:t>Document C</w:t>
    </w:r>
    <w:r w:rsidR="000E7022">
      <w:t>reated by Lynn Murray,</w:t>
    </w:r>
    <w:r w:rsidR="00121E08">
      <w:t xml:space="preserve"> </w:t>
    </w:r>
    <w:r w:rsidR="00160377">
      <w:t xml:space="preserve">TOR </w:t>
    </w:r>
    <w:r w:rsidR="005F60F8">
      <w:t xml:space="preserve">Library Media </w:t>
    </w:r>
    <w:r w:rsidR="000E7022">
      <w:t xml:space="preserve">Specialist </w:t>
    </w:r>
    <w:r w:rsidR="000E7022">
      <w:sym w:font="Wingdings" w:char="F04A"/>
    </w:r>
    <w:r w:rsidR="00160377">
      <w:t xml:space="preserve"> </w:t>
    </w:r>
    <w:r w:rsidR="00401BEA">
      <w:t>March</w:t>
    </w:r>
    <w:r w:rsidR="00A35ECC">
      <w:t xml:space="preserve"> 2018 </w:t>
    </w:r>
    <w:r w:rsidR="00210F57">
      <w:t>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E08" w:rsidRDefault="00121E08" w:rsidP="006237D4">
      <w:pPr>
        <w:spacing w:after="0" w:line="240" w:lineRule="auto"/>
      </w:pPr>
      <w:r>
        <w:separator/>
      </w:r>
    </w:p>
  </w:footnote>
  <w:footnote w:type="continuationSeparator" w:id="0">
    <w:p w:rsidR="00121E08" w:rsidRDefault="00121E08" w:rsidP="006237D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14A5D"/>
    <w:multiLevelType w:val="hybridMultilevel"/>
    <w:tmpl w:val="11B0D928"/>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8654A35"/>
    <w:multiLevelType w:val="hybridMultilevel"/>
    <w:tmpl w:val="44E8C942"/>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B42139C"/>
    <w:multiLevelType w:val="hybridMultilevel"/>
    <w:tmpl w:val="48FA0D3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BA67EB2"/>
    <w:multiLevelType w:val="hybridMultilevel"/>
    <w:tmpl w:val="7160F2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CA3093"/>
    <w:multiLevelType w:val="hybridMultilevel"/>
    <w:tmpl w:val="4CB67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67359A"/>
    <w:multiLevelType w:val="hybridMultilevel"/>
    <w:tmpl w:val="F5BCD4E0"/>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FE674B4"/>
    <w:multiLevelType w:val="hybridMultilevel"/>
    <w:tmpl w:val="ECE21D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2BF216A"/>
    <w:multiLevelType w:val="hybridMultilevel"/>
    <w:tmpl w:val="9256663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51B314E"/>
    <w:multiLevelType w:val="hybridMultilevel"/>
    <w:tmpl w:val="6356774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61C2AC8"/>
    <w:multiLevelType w:val="hybridMultilevel"/>
    <w:tmpl w:val="17E2A4AC"/>
    <w:lvl w:ilvl="0" w:tplc="04090003">
      <w:start w:val="1"/>
      <w:numFmt w:val="bullet"/>
      <w:lvlText w:val="o"/>
      <w:lvlJc w:val="left"/>
      <w:pPr>
        <w:tabs>
          <w:tab w:val="num" w:pos="2160"/>
        </w:tabs>
        <w:ind w:left="2160" w:hanging="360"/>
      </w:pPr>
      <w:rPr>
        <w:rFonts w:ascii="Courier New" w:hAnsi="Courier New"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BFB7A04"/>
    <w:multiLevelType w:val="hybridMultilevel"/>
    <w:tmpl w:val="3AB0FF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4B741E"/>
    <w:multiLevelType w:val="hybridMultilevel"/>
    <w:tmpl w:val="360CD01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30E33F44"/>
    <w:multiLevelType w:val="hybridMultilevel"/>
    <w:tmpl w:val="C396FAA4"/>
    <w:lvl w:ilvl="0" w:tplc="B08C8CD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B102D9"/>
    <w:multiLevelType w:val="hybridMultilevel"/>
    <w:tmpl w:val="2876A0A6"/>
    <w:lvl w:ilvl="0" w:tplc="B08C8CD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284A76"/>
    <w:multiLevelType w:val="hybridMultilevel"/>
    <w:tmpl w:val="C99AB26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5104C12"/>
    <w:multiLevelType w:val="hybridMultilevel"/>
    <w:tmpl w:val="3FFABE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459942B9"/>
    <w:multiLevelType w:val="hybridMultilevel"/>
    <w:tmpl w:val="FB884B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6004060"/>
    <w:multiLevelType w:val="hybridMultilevel"/>
    <w:tmpl w:val="D2CC56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123574"/>
    <w:multiLevelType w:val="hybridMultilevel"/>
    <w:tmpl w:val="11CC10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BE25507"/>
    <w:multiLevelType w:val="hybridMultilevel"/>
    <w:tmpl w:val="58182D42"/>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2A54B2E"/>
    <w:multiLevelType w:val="hybridMultilevel"/>
    <w:tmpl w:val="CF6846C0"/>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5390147F"/>
    <w:multiLevelType w:val="hybridMultilevel"/>
    <w:tmpl w:val="145C688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7F172EA"/>
    <w:multiLevelType w:val="hybridMultilevel"/>
    <w:tmpl w:val="9B2A2972"/>
    <w:lvl w:ilvl="0" w:tplc="2F0A1E6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A16DFE"/>
    <w:multiLevelType w:val="hybridMultilevel"/>
    <w:tmpl w:val="D0ACF442"/>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6314419F"/>
    <w:multiLevelType w:val="hybridMultilevel"/>
    <w:tmpl w:val="A3929F5E"/>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636F7310"/>
    <w:multiLevelType w:val="hybridMultilevel"/>
    <w:tmpl w:val="E7E253F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1">
      <w:start w:val="1"/>
      <w:numFmt w:val="bullet"/>
      <w:lvlText w:val=""/>
      <w:lvlJc w:val="left"/>
      <w:pPr>
        <w:tabs>
          <w:tab w:val="num" w:pos="0"/>
        </w:tabs>
        <w:ind w:hanging="360"/>
      </w:pPr>
      <w:rPr>
        <w:rFonts w:ascii="Symbol" w:hAnsi="Symbol" w:hint="default"/>
      </w:rPr>
    </w:lvl>
    <w:lvl w:ilvl="3" w:tplc="04090001">
      <w:start w:val="1"/>
      <w:numFmt w:val="bullet"/>
      <w:lvlText w:val=""/>
      <w:lvlJc w:val="left"/>
      <w:pPr>
        <w:tabs>
          <w:tab w:val="num" w:pos="720"/>
        </w:tabs>
        <w:ind w:left="720" w:hanging="360"/>
      </w:pPr>
      <w:rPr>
        <w:rFonts w:ascii="Symbol" w:hAnsi="Symbol" w:hint="default"/>
      </w:rPr>
    </w:lvl>
    <w:lvl w:ilvl="4" w:tplc="04090003">
      <w:start w:val="1"/>
      <w:numFmt w:val="bullet"/>
      <w:lvlText w:val="o"/>
      <w:lvlJc w:val="left"/>
      <w:pPr>
        <w:tabs>
          <w:tab w:val="num" w:pos="1440"/>
        </w:tabs>
        <w:ind w:left="1440" w:hanging="360"/>
      </w:pPr>
      <w:rPr>
        <w:rFonts w:ascii="Courier New" w:hAnsi="Courier New" w:hint="default"/>
      </w:rPr>
    </w:lvl>
    <w:lvl w:ilvl="5" w:tplc="04090005" w:tentative="1">
      <w:start w:val="1"/>
      <w:numFmt w:val="bullet"/>
      <w:lvlText w:val=""/>
      <w:lvlJc w:val="left"/>
      <w:pPr>
        <w:tabs>
          <w:tab w:val="num" w:pos="2160"/>
        </w:tabs>
        <w:ind w:left="2160" w:hanging="360"/>
      </w:pPr>
      <w:rPr>
        <w:rFonts w:ascii="Wingdings" w:hAnsi="Wingdings" w:hint="default"/>
      </w:rPr>
    </w:lvl>
    <w:lvl w:ilvl="6" w:tplc="04090001" w:tentative="1">
      <w:start w:val="1"/>
      <w:numFmt w:val="bullet"/>
      <w:lvlText w:val=""/>
      <w:lvlJc w:val="left"/>
      <w:pPr>
        <w:tabs>
          <w:tab w:val="num" w:pos="2880"/>
        </w:tabs>
        <w:ind w:left="2880" w:hanging="360"/>
      </w:pPr>
      <w:rPr>
        <w:rFonts w:ascii="Symbol" w:hAnsi="Symbol" w:hint="default"/>
      </w:rPr>
    </w:lvl>
    <w:lvl w:ilvl="7" w:tplc="04090003" w:tentative="1">
      <w:start w:val="1"/>
      <w:numFmt w:val="bullet"/>
      <w:lvlText w:val="o"/>
      <w:lvlJc w:val="left"/>
      <w:pPr>
        <w:tabs>
          <w:tab w:val="num" w:pos="3600"/>
        </w:tabs>
        <w:ind w:left="3600" w:hanging="360"/>
      </w:pPr>
      <w:rPr>
        <w:rFonts w:ascii="Courier New" w:hAnsi="Courier New" w:hint="default"/>
      </w:rPr>
    </w:lvl>
    <w:lvl w:ilvl="8" w:tplc="04090005" w:tentative="1">
      <w:start w:val="1"/>
      <w:numFmt w:val="bullet"/>
      <w:lvlText w:val=""/>
      <w:lvlJc w:val="left"/>
      <w:pPr>
        <w:tabs>
          <w:tab w:val="num" w:pos="4320"/>
        </w:tabs>
        <w:ind w:left="4320" w:hanging="360"/>
      </w:pPr>
      <w:rPr>
        <w:rFonts w:ascii="Wingdings" w:hAnsi="Wingdings" w:hint="default"/>
      </w:rPr>
    </w:lvl>
  </w:abstractNum>
  <w:abstractNum w:abstractNumId="26">
    <w:nsid w:val="65036D08"/>
    <w:multiLevelType w:val="hybridMultilevel"/>
    <w:tmpl w:val="2B3054E8"/>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AE23A6B"/>
    <w:multiLevelType w:val="hybridMultilevel"/>
    <w:tmpl w:val="BFD011B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BDA47E6"/>
    <w:multiLevelType w:val="hybridMultilevel"/>
    <w:tmpl w:val="0F8E19DA"/>
    <w:lvl w:ilvl="0" w:tplc="B08C8CD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930987"/>
    <w:multiLevelType w:val="hybridMultilevel"/>
    <w:tmpl w:val="BD8A05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06364D4"/>
    <w:multiLevelType w:val="hybridMultilevel"/>
    <w:tmpl w:val="E0548A38"/>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736E1E02"/>
    <w:multiLevelType w:val="hybridMultilevel"/>
    <w:tmpl w:val="A23E9A96"/>
    <w:lvl w:ilvl="0" w:tplc="2F0A1E6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3891B07"/>
    <w:multiLevelType w:val="hybridMultilevel"/>
    <w:tmpl w:val="74A20A6E"/>
    <w:lvl w:ilvl="0" w:tplc="56A8C63C">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33">
    <w:nsid w:val="7FA407B0"/>
    <w:multiLevelType w:val="hybridMultilevel"/>
    <w:tmpl w:val="645A416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3">
      <w:start w:val="1"/>
      <w:numFmt w:val="bullet"/>
      <w:lvlText w:val="o"/>
      <w:lvlJc w:val="left"/>
      <w:pPr>
        <w:tabs>
          <w:tab w:val="num" w:pos="1800"/>
        </w:tabs>
        <w:ind w:left="1800" w:hanging="360"/>
      </w:pPr>
      <w:rPr>
        <w:rFonts w:ascii="Courier New" w:hAnsi="Courier New" w:cs="Courier New"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1"/>
  </w:num>
  <w:num w:numId="2">
    <w:abstractNumId w:val="24"/>
  </w:num>
  <w:num w:numId="3">
    <w:abstractNumId w:val="15"/>
  </w:num>
  <w:num w:numId="4">
    <w:abstractNumId w:val="7"/>
  </w:num>
  <w:num w:numId="5">
    <w:abstractNumId w:val="32"/>
  </w:num>
  <w:num w:numId="6">
    <w:abstractNumId w:val="33"/>
  </w:num>
  <w:num w:numId="7">
    <w:abstractNumId w:val="9"/>
  </w:num>
  <w:num w:numId="8">
    <w:abstractNumId w:val="25"/>
  </w:num>
  <w:num w:numId="9">
    <w:abstractNumId w:val="5"/>
  </w:num>
  <w:num w:numId="10">
    <w:abstractNumId w:val="2"/>
  </w:num>
  <w:num w:numId="11">
    <w:abstractNumId w:val="6"/>
  </w:num>
  <w:num w:numId="12">
    <w:abstractNumId w:val="4"/>
  </w:num>
  <w:num w:numId="13">
    <w:abstractNumId w:val="21"/>
  </w:num>
  <w:num w:numId="14">
    <w:abstractNumId w:val="23"/>
  </w:num>
  <w:num w:numId="15">
    <w:abstractNumId w:val="0"/>
  </w:num>
  <w:num w:numId="16">
    <w:abstractNumId w:val="30"/>
  </w:num>
  <w:num w:numId="17">
    <w:abstractNumId w:val="14"/>
  </w:num>
  <w:num w:numId="18">
    <w:abstractNumId w:val="27"/>
  </w:num>
  <w:num w:numId="19">
    <w:abstractNumId w:val="31"/>
  </w:num>
  <w:num w:numId="20">
    <w:abstractNumId w:val="22"/>
  </w:num>
  <w:num w:numId="21">
    <w:abstractNumId w:val="3"/>
  </w:num>
  <w:num w:numId="22">
    <w:abstractNumId w:val="17"/>
  </w:num>
  <w:num w:numId="23">
    <w:abstractNumId w:val="16"/>
  </w:num>
  <w:num w:numId="24">
    <w:abstractNumId w:val="29"/>
  </w:num>
  <w:num w:numId="25">
    <w:abstractNumId w:val="10"/>
  </w:num>
  <w:num w:numId="26">
    <w:abstractNumId w:val="8"/>
  </w:num>
  <w:num w:numId="27">
    <w:abstractNumId w:val="20"/>
  </w:num>
  <w:num w:numId="28">
    <w:abstractNumId w:val="26"/>
  </w:num>
  <w:num w:numId="29">
    <w:abstractNumId w:val="18"/>
  </w:num>
  <w:num w:numId="30">
    <w:abstractNumId w:val="19"/>
  </w:num>
  <w:num w:numId="31">
    <w:abstractNumId w:val="13"/>
  </w:num>
  <w:num w:numId="32">
    <w:abstractNumId w:val="1"/>
  </w:num>
  <w:num w:numId="33">
    <w:abstractNumId w:val="12"/>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footnotePr>
    <w:footnote w:id="-1"/>
    <w:footnote w:id="0"/>
  </w:footnotePr>
  <w:endnotePr>
    <w:endnote w:id="-1"/>
    <w:endnote w:id="0"/>
  </w:endnotePr>
  <w:compat/>
  <w:rsids>
    <w:rsidRoot w:val="006237D4"/>
    <w:rsid w:val="00005C10"/>
    <w:rsid w:val="0004311D"/>
    <w:rsid w:val="00047BC1"/>
    <w:rsid w:val="00052B52"/>
    <w:rsid w:val="00071863"/>
    <w:rsid w:val="00095791"/>
    <w:rsid w:val="000C06B5"/>
    <w:rsid w:val="000C09E0"/>
    <w:rsid w:val="000C5693"/>
    <w:rsid w:val="000C6F5D"/>
    <w:rsid w:val="000E7022"/>
    <w:rsid w:val="00107669"/>
    <w:rsid w:val="001107CE"/>
    <w:rsid w:val="00113C66"/>
    <w:rsid w:val="00121E08"/>
    <w:rsid w:val="00126CB2"/>
    <w:rsid w:val="00127FA9"/>
    <w:rsid w:val="00130D01"/>
    <w:rsid w:val="00132846"/>
    <w:rsid w:val="00133612"/>
    <w:rsid w:val="00133D28"/>
    <w:rsid w:val="00145FB2"/>
    <w:rsid w:val="00147AC9"/>
    <w:rsid w:val="00150C8E"/>
    <w:rsid w:val="00160377"/>
    <w:rsid w:val="00161D3B"/>
    <w:rsid w:val="00162632"/>
    <w:rsid w:val="0016651D"/>
    <w:rsid w:val="001735BB"/>
    <w:rsid w:val="00174D98"/>
    <w:rsid w:val="00183DC1"/>
    <w:rsid w:val="0019020C"/>
    <w:rsid w:val="001A5BBD"/>
    <w:rsid w:val="001A75AB"/>
    <w:rsid w:val="001B6741"/>
    <w:rsid w:val="001D6088"/>
    <w:rsid w:val="001E510D"/>
    <w:rsid w:val="001E7ABC"/>
    <w:rsid w:val="001F56D4"/>
    <w:rsid w:val="002059B2"/>
    <w:rsid w:val="00210F57"/>
    <w:rsid w:val="002127FF"/>
    <w:rsid w:val="00213D1F"/>
    <w:rsid w:val="0022564A"/>
    <w:rsid w:val="00227E8D"/>
    <w:rsid w:val="002378EB"/>
    <w:rsid w:val="002408CA"/>
    <w:rsid w:val="0024241F"/>
    <w:rsid w:val="0024449B"/>
    <w:rsid w:val="00246D64"/>
    <w:rsid w:val="0026146A"/>
    <w:rsid w:val="00264282"/>
    <w:rsid w:val="002A2A05"/>
    <w:rsid w:val="002A36E7"/>
    <w:rsid w:val="002B317F"/>
    <w:rsid w:val="002B65AE"/>
    <w:rsid w:val="002E111E"/>
    <w:rsid w:val="002E17F1"/>
    <w:rsid w:val="002F1872"/>
    <w:rsid w:val="00317800"/>
    <w:rsid w:val="00342489"/>
    <w:rsid w:val="00342ADD"/>
    <w:rsid w:val="00345B26"/>
    <w:rsid w:val="00347E89"/>
    <w:rsid w:val="00350481"/>
    <w:rsid w:val="00354745"/>
    <w:rsid w:val="00385716"/>
    <w:rsid w:val="00392988"/>
    <w:rsid w:val="003A1D63"/>
    <w:rsid w:val="003A21BE"/>
    <w:rsid w:val="003A61FA"/>
    <w:rsid w:val="003B50C2"/>
    <w:rsid w:val="003B7A75"/>
    <w:rsid w:val="003F1934"/>
    <w:rsid w:val="00401BEA"/>
    <w:rsid w:val="004033A6"/>
    <w:rsid w:val="00406629"/>
    <w:rsid w:val="00412604"/>
    <w:rsid w:val="0041555A"/>
    <w:rsid w:val="00415D51"/>
    <w:rsid w:val="00442722"/>
    <w:rsid w:val="00445E02"/>
    <w:rsid w:val="00467D39"/>
    <w:rsid w:val="004714AC"/>
    <w:rsid w:val="00487C1D"/>
    <w:rsid w:val="00492BD6"/>
    <w:rsid w:val="00495B58"/>
    <w:rsid w:val="0049674D"/>
    <w:rsid w:val="004A497C"/>
    <w:rsid w:val="004B1BE4"/>
    <w:rsid w:val="004B5F1A"/>
    <w:rsid w:val="004C159A"/>
    <w:rsid w:val="004F2319"/>
    <w:rsid w:val="004F7E81"/>
    <w:rsid w:val="0050576D"/>
    <w:rsid w:val="00536F9D"/>
    <w:rsid w:val="0054121D"/>
    <w:rsid w:val="00542E35"/>
    <w:rsid w:val="005774B1"/>
    <w:rsid w:val="005A04F2"/>
    <w:rsid w:val="005A1027"/>
    <w:rsid w:val="005B4F94"/>
    <w:rsid w:val="005C791C"/>
    <w:rsid w:val="005D3FB1"/>
    <w:rsid w:val="005E0401"/>
    <w:rsid w:val="005E794B"/>
    <w:rsid w:val="005F0C55"/>
    <w:rsid w:val="005F5268"/>
    <w:rsid w:val="005F60F8"/>
    <w:rsid w:val="00607C9B"/>
    <w:rsid w:val="00612DF8"/>
    <w:rsid w:val="0062106B"/>
    <w:rsid w:val="006237D4"/>
    <w:rsid w:val="0064029A"/>
    <w:rsid w:val="00640C46"/>
    <w:rsid w:val="00644636"/>
    <w:rsid w:val="006511EB"/>
    <w:rsid w:val="00673650"/>
    <w:rsid w:val="00673B2D"/>
    <w:rsid w:val="0068599E"/>
    <w:rsid w:val="00697A04"/>
    <w:rsid w:val="006A2AEE"/>
    <w:rsid w:val="006A6FAF"/>
    <w:rsid w:val="006B08BE"/>
    <w:rsid w:val="006C5CB9"/>
    <w:rsid w:val="006D012F"/>
    <w:rsid w:val="006E4216"/>
    <w:rsid w:val="006F4D3B"/>
    <w:rsid w:val="0070678F"/>
    <w:rsid w:val="007172A1"/>
    <w:rsid w:val="00732AD2"/>
    <w:rsid w:val="00742AD0"/>
    <w:rsid w:val="00756686"/>
    <w:rsid w:val="00773FEB"/>
    <w:rsid w:val="00784E17"/>
    <w:rsid w:val="00786CDC"/>
    <w:rsid w:val="00796272"/>
    <w:rsid w:val="007A42C7"/>
    <w:rsid w:val="007A6669"/>
    <w:rsid w:val="007B3C87"/>
    <w:rsid w:val="007B5D04"/>
    <w:rsid w:val="007C0E49"/>
    <w:rsid w:val="007C7EDE"/>
    <w:rsid w:val="007D7274"/>
    <w:rsid w:val="007E116E"/>
    <w:rsid w:val="0080554B"/>
    <w:rsid w:val="00820371"/>
    <w:rsid w:val="00821540"/>
    <w:rsid w:val="008305DE"/>
    <w:rsid w:val="008958F9"/>
    <w:rsid w:val="008A1EFE"/>
    <w:rsid w:val="008B0556"/>
    <w:rsid w:val="008C70AE"/>
    <w:rsid w:val="008D4FF1"/>
    <w:rsid w:val="008E1FAB"/>
    <w:rsid w:val="008E6722"/>
    <w:rsid w:val="008F181C"/>
    <w:rsid w:val="00901441"/>
    <w:rsid w:val="00906DF7"/>
    <w:rsid w:val="00907566"/>
    <w:rsid w:val="00932B67"/>
    <w:rsid w:val="00935387"/>
    <w:rsid w:val="009371B7"/>
    <w:rsid w:val="009404BA"/>
    <w:rsid w:val="009458A8"/>
    <w:rsid w:val="00947343"/>
    <w:rsid w:val="0096191B"/>
    <w:rsid w:val="00963836"/>
    <w:rsid w:val="00973A05"/>
    <w:rsid w:val="00976B48"/>
    <w:rsid w:val="00976FAC"/>
    <w:rsid w:val="00990835"/>
    <w:rsid w:val="009A5F14"/>
    <w:rsid w:val="009C032B"/>
    <w:rsid w:val="009C0E16"/>
    <w:rsid w:val="009C775E"/>
    <w:rsid w:val="009D0CA4"/>
    <w:rsid w:val="009D21AF"/>
    <w:rsid w:val="009D5EEE"/>
    <w:rsid w:val="009E1E3E"/>
    <w:rsid w:val="009E1EDD"/>
    <w:rsid w:val="009E222B"/>
    <w:rsid w:val="009F4656"/>
    <w:rsid w:val="009F46D9"/>
    <w:rsid w:val="00A0151B"/>
    <w:rsid w:val="00A12370"/>
    <w:rsid w:val="00A12799"/>
    <w:rsid w:val="00A33D1B"/>
    <w:rsid w:val="00A35ECC"/>
    <w:rsid w:val="00A36F2B"/>
    <w:rsid w:val="00A70B69"/>
    <w:rsid w:val="00A85FD6"/>
    <w:rsid w:val="00AA0F4E"/>
    <w:rsid w:val="00AA1B33"/>
    <w:rsid w:val="00AA6577"/>
    <w:rsid w:val="00AB0F23"/>
    <w:rsid w:val="00AC508B"/>
    <w:rsid w:val="00AE0DC1"/>
    <w:rsid w:val="00AE4820"/>
    <w:rsid w:val="00B10625"/>
    <w:rsid w:val="00B11222"/>
    <w:rsid w:val="00B2393F"/>
    <w:rsid w:val="00B41E82"/>
    <w:rsid w:val="00B42E85"/>
    <w:rsid w:val="00B55DD6"/>
    <w:rsid w:val="00B57CE3"/>
    <w:rsid w:val="00B60A0C"/>
    <w:rsid w:val="00B67E9B"/>
    <w:rsid w:val="00B82366"/>
    <w:rsid w:val="00B824F4"/>
    <w:rsid w:val="00BA1DFE"/>
    <w:rsid w:val="00BA32D6"/>
    <w:rsid w:val="00BB3222"/>
    <w:rsid w:val="00BB3DFC"/>
    <w:rsid w:val="00BB5A42"/>
    <w:rsid w:val="00BD0570"/>
    <w:rsid w:val="00BD0AFA"/>
    <w:rsid w:val="00BD7FB4"/>
    <w:rsid w:val="00BE5793"/>
    <w:rsid w:val="00BF3592"/>
    <w:rsid w:val="00C22495"/>
    <w:rsid w:val="00C340CE"/>
    <w:rsid w:val="00C37318"/>
    <w:rsid w:val="00C4203C"/>
    <w:rsid w:val="00C52253"/>
    <w:rsid w:val="00C5699B"/>
    <w:rsid w:val="00C76B25"/>
    <w:rsid w:val="00C90091"/>
    <w:rsid w:val="00C96B0C"/>
    <w:rsid w:val="00CC4BD7"/>
    <w:rsid w:val="00CC791B"/>
    <w:rsid w:val="00CD2EDC"/>
    <w:rsid w:val="00CF0A5E"/>
    <w:rsid w:val="00CF0DDC"/>
    <w:rsid w:val="00CF7FC9"/>
    <w:rsid w:val="00D10233"/>
    <w:rsid w:val="00D25E65"/>
    <w:rsid w:val="00D45616"/>
    <w:rsid w:val="00D6066F"/>
    <w:rsid w:val="00D74E82"/>
    <w:rsid w:val="00D77E59"/>
    <w:rsid w:val="00D870B1"/>
    <w:rsid w:val="00D957BF"/>
    <w:rsid w:val="00DA4100"/>
    <w:rsid w:val="00DA58D4"/>
    <w:rsid w:val="00DF01AF"/>
    <w:rsid w:val="00E308C2"/>
    <w:rsid w:val="00E3321B"/>
    <w:rsid w:val="00E3767B"/>
    <w:rsid w:val="00E41239"/>
    <w:rsid w:val="00E518A1"/>
    <w:rsid w:val="00E64840"/>
    <w:rsid w:val="00E850A2"/>
    <w:rsid w:val="00E8712A"/>
    <w:rsid w:val="00EB1811"/>
    <w:rsid w:val="00EF25AD"/>
    <w:rsid w:val="00F072EB"/>
    <w:rsid w:val="00F263DF"/>
    <w:rsid w:val="00F3654B"/>
    <w:rsid w:val="00F44F9F"/>
    <w:rsid w:val="00F6514B"/>
    <w:rsid w:val="00F962A8"/>
    <w:rsid w:val="00FB3888"/>
    <w:rsid w:val="00FC3A81"/>
    <w:rsid w:val="00FC52B9"/>
    <w:rsid w:val="00FE4CB6"/>
    <w:rsid w:val="00FF22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fill="f" fillcolor="white" strokecolor="red">
      <v:fill color="white" on="f"/>
      <v:stroke color="red" weight="2.25pt"/>
      <o:colormru v:ext="edit" colors="#f9f,lime"/>
      <o:colormenu v:ext="edit" fillcolor="#f9f" strokecolor="lim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C9B"/>
    <w:pPr>
      <w:spacing w:after="200" w:line="27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237D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237D4"/>
    <w:rPr>
      <w:rFonts w:cs="Times New Roman"/>
    </w:rPr>
  </w:style>
  <w:style w:type="paragraph" w:styleId="Footer">
    <w:name w:val="footer"/>
    <w:basedOn w:val="Normal"/>
    <w:link w:val="FooterChar"/>
    <w:uiPriority w:val="99"/>
    <w:rsid w:val="006237D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237D4"/>
    <w:rPr>
      <w:rFonts w:cs="Times New Roman"/>
    </w:rPr>
  </w:style>
  <w:style w:type="paragraph" w:styleId="NormalWeb">
    <w:name w:val="Normal (Web)"/>
    <w:basedOn w:val="Normal"/>
    <w:uiPriority w:val="99"/>
    <w:rsid w:val="00947343"/>
    <w:pPr>
      <w:spacing w:after="0" w:line="240" w:lineRule="auto"/>
    </w:pPr>
    <w:rPr>
      <w:rFonts w:ascii="Times New Roman" w:eastAsia="Times New Roman" w:hAnsi="Times New Roman"/>
      <w:sz w:val="24"/>
      <w:szCs w:val="24"/>
    </w:rPr>
  </w:style>
  <w:style w:type="table" w:styleId="TableGrid">
    <w:name w:val="Table Grid"/>
    <w:basedOn w:val="TableNormal"/>
    <w:uiPriority w:val="99"/>
    <w:rsid w:val="00E8712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7C0E49"/>
    <w:rPr>
      <w:rFonts w:cs="Times New Roman"/>
      <w:color w:val="0000FF"/>
      <w:u w:val="single"/>
    </w:rPr>
  </w:style>
  <w:style w:type="paragraph" w:styleId="ListParagraph">
    <w:name w:val="List Paragraph"/>
    <w:basedOn w:val="Normal"/>
    <w:uiPriority w:val="34"/>
    <w:qFormat/>
    <w:rsid w:val="00127FA9"/>
    <w:pPr>
      <w:ind w:left="720"/>
      <w:contextualSpacing/>
    </w:pPr>
  </w:style>
  <w:style w:type="paragraph" w:styleId="BalloonText">
    <w:name w:val="Balloon Text"/>
    <w:basedOn w:val="Normal"/>
    <w:link w:val="BalloonTextChar"/>
    <w:uiPriority w:val="99"/>
    <w:semiHidden/>
    <w:rsid w:val="00242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424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C9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237D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237D4"/>
    <w:rPr>
      <w:rFonts w:cs="Times New Roman"/>
    </w:rPr>
  </w:style>
  <w:style w:type="paragraph" w:styleId="Footer">
    <w:name w:val="footer"/>
    <w:basedOn w:val="Normal"/>
    <w:link w:val="FooterChar"/>
    <w:uiPriority w:val="99"/>
    <w:rsid w:val="006237D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6237D4"/>
    <w:rPr>
      <w:rFonts w:cs="Times New Roman"/>
    </w:rPr>
  </w:style>
  <w:style w:type="paragraph" w:styleId="NormalWeb">
    <w:name w:val="Normal (Web)"/>
    <w:basedOn w:val="Normal"/>
    <w:uiPriority w:val="99"/>
    <w:rsid w:val="00947343"/>
    <w:pPr>
      <w:spacing w:after="0" w:line="240" w:lineRule="auto"/>
    </w:pPr>
    <w:rPr>
      <w:rFonts w:ascii="Times New Roman" w:eastAsia="Times New Roman" w:hAnsi="Times New Roman"/>
      <w:sz w:val="24"/>
      <w:szCs w:val="24"/>
    </w:rPr>
  </w:style>
  <w:style w:type="table" w:styleId="TableGrid">
    <w:name w:val="Table Grid"/>
    <w:basedOn w:val="TableNormal"/>
    <w:uiPriority w:val="99"/>
    <w:rsid w:val="00E8712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C0E49"/>
    <w:rPr>
      <w:rFonts w:cs="Times New Roman"/>
      <w:color w:val="0000FF"/>
      <w:u w:val="single"/>
    </w:rPr>
  </w:style>
  <w:style w:type="paragraph" w:styleId="ListParagraph">
    <w:name w:val="List Paragraph"/>
    <w:basedOn w:val="Normal"/>
    <w:uiPriority w:val="99"/>
    <w:qFormat/>
    <w:rsid w:val="00127FA9"/>
    <w:pPr>
      <w:ind w:left="720"/>
      <w:contextualSpacing/>
    </w:pPr>
  </w:style>
  <w:style w:type="paragraph" w:styleId="BalloonText">
    <w:name w:val="Balloon Text"/>
    <w:basedOn w:val="Normal"/>
    <w:link w:val="BalloonTextChar"/>
    <w:uiPriority w:val="99"/>
    <w:semiHidden/>
    <w:rsid w:val="002424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424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valenciacollege.edu/wp/cssc/documents/TypesofEvidenceinPersuasiveFINAL.pdf"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1.png"/><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hyperlink" Target="https://tormediacenter.weebly.com/works-cited-info.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s://www.procon.org/" TargetMode="External"/><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BF132-48F1-4A1A-85B2-833A97DBE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2586</Words>
  <Characters>13907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Name:</vt:lpstr>
    </vt:vector>
  </TitlesOfParts>
  <Company/>
  <LinksUpToDate>false</LinksUpToDate>
  <CharactersWithSpaces>16461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newimage</dc:creator>
  <cp:lastModifiedBy>murray1</cp:lastModifiedBy>
  <cp:revision>2</cp:revision>
  <cp:lastPrinted>2017-02-06T12:35:00Z</cp:lastPrinted>
  <dcterms:created xsi:type="dcterms:W3CDTF">2018-03-13T16:40:00Z</dcterms:created>
  <dcterms:modified xsi:type="dcterms:W3CDTF">2018-03-13T16:40:00Z</dcterms:modified>
</cp:coreProperties>
</file>